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D0" w:rsidRPr="009748D0" w:rsidRDefault="009748D0" w:rsidP="009748D0">
      <w:pPr>
        <w:spacing w:after="0" w:line="240" w:lineRule="auto"/>
        <w:jc w:val="center"/>
        <w:rPr>
          <w:rFonts w:ascii="Times New Roman" w:eastAsia="Times New Roman" w:hAnsi="Times New Roman" w:cs="Times New Roman"/>
          <w:b/>
          <w:sz w:val="28"/>
          <w:szCs w:val="28"/>
        </w:rPr>
      </w:pPr>
      <w:r w:rsidRPr="009748D0">
        <w:rPr>
          <w:rFonts w:ascii="Times New Roman" w:eastAsia="Times New Roman" w:hAnsi="Times New Roman" w:cs="Times New Roman"/>
          <w:b/>
          <w:sz w:val="28"/>
          <w:szCs w:val="28"/>
        </w:rPr>
        <w:t>STATE OF VERMONT</w:t>
      </w:r>
    </w:p>
    <w:p w:rsidR="009748D0" w:rsidRPr="009748D0" w:rsidRDefault="009748D0" w:rsidP="009748D0">
      <w:pPr>
        <w:spacing w:after="0" w:line="240" w:lineRule="auto"/>
        <w:jc w:val="center"/>
        <w:rPr>
          <w:rFonts w:ascii="Times New Roman" w:eastAsia="Times New Roman" w:hAnsi="Times New Roman" w:cs="Times New Roman"/>
          <w:b/>
          <w:sz w:val="28"/>
          <w:szCs w:val="20"/>
        </w:rPr>
      </w:pPr>
      <w:r w:rsidRPr="009748D0">
        <w:rPr>
          <w:rFonts w:ascii="Times New Roman" w:eastAsia="Times New Roman" w:hAnsi="Times New Roman" w:cs="Times New Roman"/>
          <w:b/>
          <w:sz w:val="28"/>
          <w:szCs w:val="20"/>
        </w:rPr>
        <w:t>AGENCY OF TRANSPORTATION</w:t>
      </w:r>
    </w:p>
    <w:p w:rsidR="009748D0" w:rsidRPr="009748D0" w:rsidRDefault="009748D0" w:rsidP="009748D0">
      <w:pPr>
        <w:spacing w:after="0" w:line="240" w:lineRule="auto"/>
        <w:rPr>
          <w:rFonts w:ascii="Times New Roman" w:eastAsia="Times New Roman" w:hAnsi="Times New Roman" w:cs="Times New Roman"/>
          <w:b/>
          <w:sz w:val="20"/>
          <w:szCs w:val="20"/>
        </w:rPr>
      </w:pPr>
    </w:p>
    <w:p w:rsidR="009748D0" w:rsidRPr="009748D0" w:rsidRDefault="009748D0" w:rsidP="009748D0">
      <w:pPr>
        <w:spacing w:after="0" w:line="240" w:lineRule="auto"/>
        <w:jc w:val="center"/>
        <w:rPr>
          <w:rFonts w:ascii="Times New Roman" w:eastAsia="Times New Roman" w:hAnsi="Times New Roman" w:cs="Times New Roman"/>
          <w:b/>
          <w:sz w:val="40"/>
          <w:szCs w:val="40"/>
        </w:rPr>
      </w:pPr>
      <w:r w:rsidRPr="009748D0">
        <w:rPr>
          <w:rFonts w:ascii="Times New Roman" w:eastAsia="Times New Roman" w:hAnsi="Times New Roman" w:cs="Times New Roman"/>
          <w:b/>
          <w:sz w:val="40"/>
          <w:szCs w:val="40"/>
        </w:rPr>
        <w:t>Traffic Management Plan</w:t>
      </w:r>
    </w:p>
    <w:p w:rsidR="009748D0" w:rsidRPr="009748D0" w:rsidRDefault="009748D0" w:rsidP="009748D0">
      <w:pPr>
        <w:spacing w:after="0" w:line="240" w:lineRule="auto"/>
        <w:jc w:val="center"/>
        <w:rPr>
          <w:rFonts w:ascii="Times New Roman" w:eastAsia="Times New Roman" w:hAnsi="Times New Roman" w:cs="Times New Roman"/>
          <w:b/>
          <w:sz w:val="20"/>
          <w:szCs w:val="20"/>
        </w:rPr>
      </w:pPr>
    </w:p>
    <w:p w:rsidR="009748D0" w:rsidRDefault="009748D0" w:rsidP="009748D0">
      <w:pPr>
        <w:spacing w:after="0" w:line="240" w:lineRule="auto"/>
        <w:jc w:val="center"/>
        <w:rPr>
          <w:rFonts w:ascii="Times New Roman" w:eastAsia="Times New Roman" w:hAnsi="Times New Roman" w:cs="Times New Roman"/>
          <w:b/>
          <w:sz w:val="28"/>
          <w:szCs w:val="20"/>
        </w:rPr>
      </w:pPr>
      <w:r w:rsidRPr="009748D0">
        <w:rPr>
          <w:rFonts w:ascii="Times New Roman" w:eastAsia="Times New Roman" w:hAnsi="Times New Roman" w:cs="Times New Roman"/>
          <w:b/>
          <w:sz w:val="28"/>
          <w:szCs w:val="20"/>
        </w:rPr>
        <w:t>FOR</w:t>
      </w:r>
    </w:p>
    <w:p w:rsidR="00A25481" w:rsidRPr="002D1081" w:rsidRDefault="00A25481" w:rsidP="009748D0">
      <w:pPr>
        <w:spacing w:after="0" w:line="240" w:lineRule="auto"/>
        <w:jc w:val="center"/>
        <w:rPr>
          <w:rFonts w:ascii="Times New Roman" w:eastAsia="Times New Roman" w:hAnsi="Times New Roman" w:cs="Times New Roman"/>
          <w:b/>
          <w:sz w:val="28"/>
          <w:szCs w:val="20"/>
        </w:rPr>
      </w:pPr>
    </w:p>
    <w:p w:rsidR="002D1081" w:rsidRPr="00813192" w:rsidRDefault="00813192" w:rsidP="00813192">
      <w:pPr>
        <w:jc w:val="center"/>
        <w:rPr>
          <w:rFonts w:ascii="Times New Roman" w:hAnsi="Times New Roman" w:cs="Times New Roman"/>
          <w:b/>
          <w:sz w:val="40"/>
        </w:rPr>
      </w:pPr>
      <w:r w:rsidRPr="00813192">
        <w:rPr>
          <w:rFonts w:ascii="Times New Roman" w:hAnsi="Times New Roman" w:cs="Times New Roman"/>
          <w:b/>
          <w:sz w:val="40"/>
        </w:rPr>
        <w:t>Bristol BF 021-1(33)</w:t>
      </w:r>
    </w:p>
    <w:p w:rsidR="00813192" w:rsidRDefault="00813192" w:rsidP="002D1081">
      <w:pPr>
        <w:spacing w:after="100"/>
        <w:jc w:val="center"/>
        <w:rPr>
          <w:rFonts w:ascii="Times New Roman" w:hAnsi="Times New Roman" w:cs="Times New Roman"/>
          <w:b/>
          <w:sz w:val="28"/>
        </w:rPr>
      </w:pPr>
      <w:r w:rsidRPr="00813192">
        <w:rPr>
          <w:rFonts w:ascii="Times New Roman" w:hAnsi="Times New Roman" w:cs="Times New Roman"/>
          <w:b/>
          <w:sz w:val="28"/>
        </w:rPr>
        <w:t>VT Route 116, BRIDGE 12 OVER BALDWIN CREEK</w:t>
      </w:r>
    </w:p>
    <w:p w:rsidR="002D1081" w:rsidRPr="002D1081" w:rsidRDefault="002D1081" w:rsidP="002D1081">
      <w:pPr>
        <w:spacing w:after="100"/>
        <w:jc w:val="center"/>
        <w:rPr>
          <w:rFonts w:ascii="Times New Roman" w:hAnsi="Times New Roman" w:cs="Times New Roman"/>
        </w:rPr>
      </w:pPr>
      <w:r w:rsidRPr="002D1081">
        <w:rPr>
          <w:rFonts w:ascii="Times New Roman" w:hAnsi="Times New Roman" w:cs="Times New Roman"/>
        </w:rPr>
        <w:fldChar w:fldCharType="begin"/>
      </w:r>
      <w:r w:rsidRPr="002D1081">
        <w:rPr>
          <w:rFonts w:ascii="Times New Roman" w:hAnsi="Times New Roman" w:cs="Times New Roman"/>
        </w:rPr>
        <w:instrText xml:space="preserve"> DATE \@ "MMMM d, yyyy" </w:instrText>
      </w:r>
      <w:r w:rsidRPr="002D1081">
        <w:rPr>
          <w:rFonts w:ascii="Times New Roman" w:hAnsi="Times New Roman" w:cs="Times New Roman"/>
        </w:rPr>
        <w:fldChar w:fldCharType="separate"/>
      </w:r>
      <w:r w:rsidR="00562CEE">
        <w:rPr>
          <w:rFonts w:ascii="Times New Roman" w:hAnsi="Times New Roman" w:cs="Times New Roman"/>
          <w:noProof/>
        </w:rPr>
        <w:t>April 8, 2015</w:t>
      </w:r>
      <w:r w:rsidRPr="002D1081">
        <w:rPr>
          <w:rFonts w:ascii="Times New Roman" w:hAnsi="Times New Roman" w:cs="Times New Roman"/>
        </w:rPr>
        <w:fldChar w:fldCharType="end"/>
      </w:r>
    </w:p>
    <w:p w:rsidR="002D1081" w:rsidRDefault="002D1081" w:rsidP="002D1081">
      <w:pPr>
        <w:ind w:left="-360"/>
      </w:pPr>
      <w:r>
        <w:rPr>
          <w:noProof/>
        </w:rPr>
        <w:drawing>
          <wp:inline distT="0" distB="0" distL="0" distR="0" wp14:anchorId="23D54CD8" wp14:editId="48F1B7E9">
            <wp:extent cx="6438900" cy="107315"/>
            <wp:effectExtent l="19050" t="0" r="0" b="0"/>
            <wp:docPr id="2" name="Picture 1" descr="C:\Documents and Settings\lstone\Local Settings\Temporary Internet Files\Content.IE5\EWFQSBD0\MC9001158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stone\Local Settings\Temporary Internet Files\Content.IE5\EWFQSBD0\MC900115855[2].gif"/>
                    <pic:cNvPicPr>
                      <a:picLocks noChangeAspect="1" noChangeArrowheads="1"/>
                    </pic:cNvPicPr>
                  </pic:nvPicPr>
                  <pic:blipFill>
                    <a:blip r:embed="rId9" cstate="print"/>
                    <a:srcRect/>
                    <a:stretch>
                      <a:fillRect/>
                    </a:stretch>
                  </pic:blipFill>
                  <pic:spPr bwMode="auto">
                    <a:xfrm>
                      <a:off x="0" y="0"/>
                      <a:ext cx="6438900" cy="107315"/>
                    </a:xfrm>
                    <a:prstGeom prst="rect">
                      <a:avLst/>
                    </a:prstGeom>
                    <a:noFill/>
                    <a:ln w="9525">
                      <a:noFill/>
                      <a:miter lim="800000"/>
                      <a:headEnd/>
                      <a:tailEnd/>
                    </a:ln>
                  </pic:spPr>
                </pic:pic>
              </a:graphicData>
            </a:graphic>
          </wp:inline>
        </w:drawing>
      </w:r>
    </w:p>
    <w:p w:rsidR="002D1081" w:rsidRDefault="00813192" w:rsidP="002D1081">
      <w:pPr>
        <w:tabs>
          <w:tab w:val="left" w:pos="180"/>
        </w:tabs>
        <w:ind w:left="-540"/>
        <w:jc w:val="center"/>
        <w:rPr>
          <w:noProof/>
        </w:rPr>
      </w:pPr>
      <w:r>
        <w:rPr>
          <w:noProof/>
        </w:rPr>
        <w:drawing>
          <wp:inline distT="0" distB="0" distL="0" distR="0" wp14:anchorId="7C293D62" wp14:editId="5524CD57">
            <wp:extent cx="5943600" cy="4461857"/>
            <wp:effectExtent l="0" t="0" r="0" b="0"/>
            <wp:docPr id="4" name="Picture 4" descr="Z:\Projects-Engineering\BristolBF021-1(33)13b256\Structures\Pictures\Bridge Inspection Pictures\Inspection Photos VT 116 Br12- 2013\IMG_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jects-Engineering\BristolBF021-1(33)13b256\Structures\Pictures\Bridge Inspection Pictures\Inspection Photos VT 116 Br12- 2013\IMG_01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61857"/>
                    </a:xfrm>
                    <a:prstGeom prst="rect">
                      <a:avLst/>
                    </a:prstGeom>
                    <a:noFill/>
                    <a:ln>
                      <a:noFill/>
                    </a:ln>
                  </pic:spPr>
                </pic:pic>
              </a:graphicData>
            </a:graphic>
          </wp:inline>
        </w:drawing>
      </w:r>
    </w:p>
    <w:p w:rsidR="002D1081" w:rsidRDefault="00940967" w:rsidP="002D1081">
      <w:pPr>
        <w:rPr>
          <w:noProof/>
        </w:rPr>
      </w:pPr>
      <w:r w:rsidRPr="006E5A95">
        <w:rPr>
          <w:rFonts w:ascii="Times New Roman" w:hAnsi="Times New Roman" w:cs="Times New Roman"/>
          <w:b/>
        </w:rPr>
        <w:t>This document shall be provided to the Resident Engineer prior to the preconstruction meeting.</w:t>
      </w:r>
    </w:p>
    <w:p w:rsidR="002D1081" w:rsidRDefault="002D1081" w:rsidP="002D1081">
      <w:pPr>
        <w:rPr>
          <w:noProof/>
        </w:rPr>
      </w:pPr>
    </w:p>
    <w:p w:rsidR="00813192" w:rsidRDefault="00813192" w:rsidP="002D1081">
      <w:pPr>
        <w:rPr>
          <w:noProof/>
        </w:rPr>
      </w:pPr>
    </w:p>
    <w:p w:rsidR="002D1081" w:rsidRDefault="002D1081" w:rsidP="002D1081">
      <w:pPr>
        <w:rPr>
          <w:noProof/>
        </w:rPr>
      </w:pPr>
    </w:p>
    <w:p w:rsidR="009748D0" w:rsidRDefault="009748D0" w:rsidP="009748D0">
      <w:pPr>
        <w:pStyle w:val="TOC1"/>
      </w:pPr>
      <w:r>
        <w:lastRenderedPageBreak/>
        <w:t>Table of Contents</w:t>
      </w:r>
    </w:p>
    <w:bookmarkStart w:id="0" w:name="_GoBack"/>
    <w:bookmarkEnd w:id="0"/>
    <w:p w:rsidR="00562CEE" w:rsidRDefault="009748D0">
      <w:pPr>
        <w:pStyle w:val="TOC1"/>
        <w:rPr>
          <w:rFonts w:asciiTheme="minorHAnsi" w:eastAsiaTheme="minorEastAsia" w:hAnsiTheme="minorHAnsi" w:cstheme="minorBidi"/>
          <w:bCs w:val="0"/>
          <w:noProof/>
          <w:sz w:val="22"/>
          <w:szCs w:val="22"/>
        </w:rPr>
      </w:pPr>
      <w:r>
        <w:fldChar w:fldCharType="begin"/>
      </w:r>
      <w:r>
        <w:instrText xml:space="preserve"> TOC \o "1-2" \h \z \u </w:instrText>
      </w:r>
      <w:r>
        <w:fldChar w:fldCharType="separate"/>
      </w:r>
      <w:hyperlink w:anchor="_Toc416272734" w:history="1">
        <w:r w:rsidR="00562CEE" w:rsidRPr="00F738B1">
          <w:rPr>
            <w:rStyle w:val="Hyperlink"/>
            <w:rFonts w:ascii="Arial" w:hAnsi="Arial"/>
            <w:noProof/>
          </w:rPr>
          <w:t>1.0</w:t>
        </w:r>
        <w:r w:rsidR="00562CEE" w:rsidRPr="00F738B1">
          <w:rPr>
            <w:rStyle w:val="Hyperlink"/>
            <w:noProof/>
          </w:rPr>
          <w:t xml:space="preserve"> Project Description</w:t>
        </w:r>
        <w:r w:rsidR="00562CEE">
          <w:rPr>
            <w:noProof/>
            <w:webHidden/>
          </w:rPr>
          <w:tab/>
        </w:r>
        <w:r w:rsidR="00562CEE">
          <w:rPr>
            <w:noProof/>
            <w:webHidden/>
          </w:rPr>
          <w:fldChar w:fldCharType="begin"/>
        </w:r>
        <w:r w:rsidR="00562CEE">
          <w:rPr>
            <w:noProof/>
            <w:webHidden/>
          </w:rPr>
          <w:instrText xml:space="preserve"> PAGEREF _Toc416272734 \h </w:instrText>
        </w:r>
        <w:r w:rsidR="00562CEE">
          <w:rPr>
            <w:noProof/>
            <w:webHidden/>
          </w:rPr>
        </w:r>
        <w:r w:rsidR="00562CEE">
          <w:rPr>
            <w:noProof/>
            <w:webHidden/>
          </w:rPr>
          <w:fldChar w:fldCharType="separate"/>
        </w:r>
        <w:r w:rsidR="00562CEE">
          <w:rPr>
            <w:noProof/>
            <w:webHidden/>
          </w:rPr>
          <w:t>3</w:t>
        </w:r>
        <w:r w:rsidR="00562CEE">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35" w:history="1">
        <w:r w:rsidRPr="00F738B1">
          <w:rPr>
            <w:rStyle w:val="Hyperlink"/>
            <w:rFonts w:ascii="Arial" w:hAnsi="Arial"/>
            <w:noProof/>
          </w:rPr>
          <w:t>2.0</w:t>
        </w:r>
        <w:r w:rsidRPr="00F738B1">
          <w:rPr>
            <w:rStyle w:val="Hyperlink"/>
            <w:noProof/>
          </w:rPr>
          <w:t xml:space="preserve"> TMP Team—Roles and Responsibilities</w:t>
        </w:r>
        <w:r>
          <w:rPr>
            <w:noProof/>
            <w:webHidden/>
          </w:rPr>
          <w:tab/>
        </w:r>
        <w:r>
          <w:rPr>
            <w:noProof/>
            <w:webHidden/>
          </w:rPr>
          <w:fldChar w:fldCharType="begin"/>
        </w:r>
        <w:r>
          <w:rPr>
            <w:noProof/>
            <w:webHidden/>
          </w:rPr>
          <w:instrText xml:space="preserve"> PAGEREF _Toc416272735 \h </w:instrText>
        </w:r>
        <w:r>
          <w:rPr>
            <w:noProof/>
            <w:webHidden/>
          </w:rPr>
        </w:r>
        <w:r>
          <w:rPr>
            <w:noProof/>
            <w:webHidden/>
          </w:rPr>
          <w:fldChar w:fldCharType="separate"/>
        </w:r>
        <w:r>
          <w:rPr>
            <w:noProof/>
            <w:webHidden/>
          </w:rPr>
          <w:t>4</w:t>
        </w:r>
        <w:r>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36" w:history="1">
        <w:r w:rsidRPr="00F738B1">
          <w:rPr>
            <w:rStyle w:val="Hyperlink"/>
            <w:rFonts w:ascii="Arial" w:hAnsi="Arial"/>
            <w:noProof/>
          </w:rPr>
          <w:t>3.0</w:t>
        </w:r>
        <w:r w:rsidRPr="00F738B1">
          <w:rPr>
            <w:rStyle w:val="Hyperlink"/>
            <w:noProof/>
          </w:rPr>
          <w:t xml:space="preserve"> Preliminary Work Zone Impact Assessment</w:t>
        </w:r>
        <w:r>
          <w:rPr>
            <w:noProof/>
            <w:webHidden/>
          </w:rPr>
          <w:tab/>
        </w:r>
        <w:r>
          <w:rPr>
            <w:noProof/>
            <w:webHidden/>
          </w:rPr>
          <w:fldChar w:fldCharType="begin"/>
        </w:r>
        <w:r>
          <w:rPr>
            <w:noProof/>
            <w:webHidden/>
          </w:rPr>
          <w:instrText xml:space="preserve"> PAGEREF _Toc416272736 \h </w:instrText>
        </w:r>
        <w:r>
          <w:rPr>
            <w:noProof/>
            <w:webHidden/>
          </w:rPr>
        </w:r>
        <w:r>
          <w:rPr>
            <w:noProof/>
            <w:webHidden/>
          </w:rPr>
          <w:fldChar w:fldCharType="separate"/>
        </w:r>
        <w:r>
          <w:rPr>
            <w:noProof/>
            <w:webHidden/>
          </w:rPr>
          <w:t>6</w:t>
        </w:r>
        <w:r>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37" w:history="1">
        <w:r w:rsidRPr="00F738B1">
          <w:rPr>
            <w:rStyle w:val="Hyperlink"/>
            <w:rFonts w:ascii="Arial" w:hAnsi="Arial"/>
            <w:noProof/>
          </w:rPr>
          <w:t>4.0</w:t>
        </w:r>
        <w:r w:rsidRPr="00F738B1">
          <w:rPr>
            <w:rStyle w:val="Hyperlink"/>
            <w:noProof/>
          </w:rPr>
          <w:t xml:space="preserve"> Existing Conditions</w:t>
        </w:r>
        <w:r>
          <w:rPr>
            <w:noProof/>
            <w:webHidden/>
          </w:rPr>
          <w:tab/>
        </w:r>
        <w:r>
          <w:rPr>
            <w:noProof/>
            <w:webHidden/>
          </w:rPr>
          <w:fldChar w:fldCharType="begin"/>
        </w:r>
        <w:r>
          <w:rPr>
            <w:noProof/>
            <w:webHidden/>
          </w:rPr>
          <w:instrText xml:space="preserve"> PAGEREF _Toc416272737 \h </w:instrText>
        </w:r>
        <w:r>
          <w:rPr>
            <w:noProof/>
            <w:webHidden/>
          </w:rPr>
        </w:r>
        <w:r>
          <w:rPr>
            <w:noProof/>
            <w:webHidden/>
          </w:rPr>
          <w:fldChar w:fldCharType="separate"/>
        </w:r>
        <w:r>
          <w:rPr>
            <w:noProof/>
            <w:webHidden/>
          </w:rPr>
          <w:t>8</w:t>
        </w:r>
        <w:r>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38" w:history="1">
        <w:r w:rsidRPr="00F738B1">
          <w:rPr>
            <w:rStyle w:val="Hyperlink"/>
            <w:rFonts w:ascii="Arial" w:hAnsi="Arial"/>
            <w:noProof/>
          </w:rPr>
          <w:t>5.0</w:t>
        </w:r>
        <w:r w:rsidRPr="00F738B1">
          <w:rPr>
            <w:rStyle w:val="Hyperlink"/>
            <w:noProof/>
          </w:rPr>
          <w:t xml:space="preserve"> Work Zone Impact Management Strategies</w:t>
        </w:r>
        <w:r>
          <w:rPr>
            <w:noProof/>
            <w:webHidden/>
          </w:rPr>
          <w:tab/>
        </w:r>
        <w:r>
          <w:rPr>
            <w:noProof/>
            <w:webHidden/>
          </w:rPr>
          <w:fldChar w:fldCharType="begin"/>
        </w:r>
        <w:r>
          <w:rPr>
            <w:noProof/>
            <w:webHidden/>
          </w:rPr>
          <w:instrText xml:space="preserve"> PAGEREF _Toc416272738 \h </w:instrText>
        </w:r>
        <w:r>
          <w:rPr>
            <w:noProof/>
            <w:webHidden/>
          </w:rPr>
        </w:r>
        <w:r>
          <w:rPr>
            <w:noProof/>
            <w:webHidden/>
          </w:rPr>
          <w:fldChar w:fldCharType="separate"/>
        </w:r>
        <w:r>
          <w:rPr>
            <w:noProof/>
            <w:webHidden/>
          </w:rPr>
          <w:t>9</w:t>
        </w:r>
        <w:r>
          <w:rPr>
            <w:noProof/>
            <w:webHidden/>
          </w:rPr>
          <w:fldChar w:fldCharType="end"/>
        </w:r>
      </w:hyperlink>
    </w:p>
    <w:p w:rsidR="00562CEE" w:rsidRDefault="00562CEE">
      <w:pPr>
        <w:pStyle w:val="TOC2"/>
        <w:tabs>
          <w:tab w:val="right" w:leader="dot" w:pos="9350"/>
        </w:tabs>
        <w:rPr>
          <w:rFonts w:asciiTheme="minorHAnsi" w:eastAsiaTheme="minorEastAsia" w:hAnsiTheme="minorHAnsi" w:cstheme="minorBidi"/>
          <w:noProof/>
          <w:sz w:val="22"/>
        </w:rPr>
      </w:pPr>
      <w:hyperlink w:anchor="_Toc416272739" w:history="1">
        <w:r w:rsidRPr="00F738B1">
          <w:rPr>
            <w:rStyle w:val="Hyperlink"/>
            <w:noProof/>
          </w:rPr>
          <w:t>5.1. Temporary Traffic Control (TTC)</w:t>
        </w:r>
        <w:r>
          <w:rPr>
            <w:noProof/>
            <w:webHidden/>
          </w:rPr>
          <w:tab/>
        </w:r>
        <w:r>
          <w:rPr>
            <w:noProof/>
            <w:webHidden/>
          </w:rPr>
          <w:fldChar w:fldCharType="begin"/>
        </w:r>
        <w:r>
          <w:rPr>
            <w:noProof/>
            <w:webHidden/>
          </w:rPr>
          <w:instrText xml:space="preserve"> PAGEREF _Toc416272739 \h </w:instrText>
        </w:r>
        <w:r>
          <w:rPr>
            <w:noProof/>
            <w:webHidden/>
          </w:rPr>
        </w:r>
        <w:r>
          <w:rPr>
            <w:noProof/>
            <w:webHidden/>
          </w:rPr>
          <w:fldChar w:fldCharType="separate"/>
        </w:r>
        <w:r>
          <w:rPr>
            <w:noProof/>
            <w:webHidden/>
          </w:rPr>
          <w:t>10</w:t>
        </w:r>
        <w:r>
          <w:rPr>
            <w:noProof/>
            <w:webHidden/>
          </w:rPr>
          <w:fldChar w:fldCharType="end"/>
        </w:r>
      </w:hyperlink>
    </w:p>
    <w:p w:rsidR="00562CEE" w:rsidRDefault="00562CEE">
      <w:pPr>
        <w:pStyle w:val="TOC2"/>
        <w:tabs>
          <w:tab w:val="right" w:leader="dot" w:pos="9350"/>
        </w:tabs>
        <w:rPr>
          <w:rFonts w:asciiTheme="minorHAnsi" w:eastAsiaTheme="minorEastAsia" w:hAnsiTheme="minorHAnsi" w:cstheme="minorBidi"/>
          <w:noProof/>
          <w:sz w:val="22"/>
        </w:rPr>
      </w:pPr>
      <w:hyperlink w:anchor="_Toc416272740" w:history="1">
        <w:r w:rsidRPr="00F738B1">
          <w:rPr>
            <w:rStyle w:val="Hyperlink"/>
            <w:noProof/>
          </w:rPr>
          <w:t>5.2. Transportation Operations (TO)</w:t>
        </w:r>
        <w:r>
          <w:rPr>
            <w:noProof/>
            <w:webHidden/>
          </w:rPr>
          <w:tab/>
        </w:r>
        <w:r>
          <w:rPr>
            <w:noProof/>
            <w:webHidden/>
          </w:rPr>
          <w:fldChar w:fldCharType="begin"/>
        </w:r>
        <w:r>
          <w:rPr>
            <w:noProof/>
            <w:webHidden/>
          </w:rPr>
          <w:instrText xml:space="preserve"> PAGEREF _Toc416272740 \h </w:instrText>
        </w:r>
        <w:r>
          <w:rPr>
            <w:noProof/>
            <w:webHidden/>
          </w:rPr>
        </w:r>
        <w:r>
          <w:rPr>
            <w:noProof/>
            <w:webHidden/>
          </w:rPr>
          <w:fldChar w:fldCharType="separate"/>
        </w:r>
        <w:r>
          <w:rPr>
            <w:noProof/>
            <w:webHidden/>
          </w:rPr>
          <w:t>11</w:t>
        </w:r>
        <w:r>
          <w:rPr>
            <w:noProof/>
            <w:webHidden/>
          </w:rPr>
          <w:fldChar w:fldCharType="end"/>
        </w:r>
      </w:hyperlink>
    </w:p>
    <w:p w:rsidR="00562CEE" w:rsidRDefault="00562CEE">
      <w:pPr>
        <w:pStyle w:val="TOC2"/>
        <w:tabs>
          <w:tab w:val="right" w:leader="dot" w:pos="9350"/>
        </w:tabs>
        <w:rPr>
          <w:rFonts w:asciiTheme="minorHAnsi" w:eastAsiaTheme="minorEastAsia" w:hAnsiTheme="minorHAnsi" w:cstheme="minorBidi"/>
          <w:noProof/>
          <w:sz w:val="22"/>
        </w:rPr>
      </w:pPr>
      <w:hyperlink w:anchor="_Toc416272741" w:history="1">
        <w:r w:rsidRPr="00F738B1">
          <w:rPr>
            <w:rStyle w:val="Hyperlink"/>
            <w:noProof/>
          </w:rPr>
          <w:t>5.3. Public Information and Outreach (PI&amp;O)</w:t>
        </w:r>
        <w:r>
          <w:rPr>
            <w:noProof/>
            <w:webHidden/>
          </w:rPr>
          <w:tab/>
        </w:r>
        <w:r>
          <w:rPr>
            <w:noProof/>
            <w:webHidden/>
          </w:rPr>
          <w:fldChar w:fldCharType="begin"/>
        </w:r>
        <w:r>
          <w:rPr>
            <w:noProof/>
            <w:webHidden/>
          </w:rPr>
          <w:instrText xml:space="preserve"> PAGEREF _Toc416272741 \h </w:instrText>
        </w:r>
        <w:r>
          <w:rPr>
            <w:noProof/>
            <w:webHidden/>
          </w:rPr>
        </w:r>
        <w:r>
          <w:rPr>
            <w:noProof/>
            <w:webHidden/>
          </w:rPr>
          <w:fldChar w:fldCharType="separate"/>
        </w:r>
        <w:r>
          <w:rPr>
            <w:noProof/>
            <w:webHidden/>
          </w:rPr>
          <w:t>14</w:t>
        </w:r>
        <w:r>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42" w:history="1">
        <w:r w:rsidRPr="00F738B1">
          <w:rPr>
            <w:rStyle w:val="Hyperlink"/>
            <w:rFonts w:ascii="Arial" w:hAnsi="Arial"/>
            <w:noProof/>
          </w:rPr>
          <w:t>6.0</w:t>
        </w:r>
        <w:r w:rsidRPr="00F738B1">
          <w:rPr>
            <w:rStyle w:val="Hyperlink"/>
            <w:noProof/>
          </w:rPr>
          <w:t xml:space="preserve"> Notes</w:t>
        </w:r>
        <w:r>
          <w:rPr>
            <w:noProof/>
            <w:webHidden/>
          </w:rPr>
          <w:tab/>
        </w:r>
        <w:r>
          <w:rPr>
            <w:noProof/>
            <w:webHidden/>
          </w:rPr>
          <w:fldChar w:fldCharType="begin"/>
        </w:r>
        <w:r>
          <w:rPr>
            <w:noProof/>
            <w:webHidden/>
          </w:rPr>
          <w:instrText xml:space="preserve"> PAGEREF _Toc416272742 \h </w:instrText>
        </w:r>
        <w:r>
          <w:rPr>
            <w:noProof/>
            <w:webHidden/>
          </w:rPr>
        </w:r>
        <w:r>
          <w:rPr>
            <w:noProof/>
            <w:webHidden/>
          </w:rPr>
          <w:fldChar w:fldCharType="separate"/>
        </w:r>
        <w:r>
          <w:rPr>
            <w:noProof/>
            <w:webHidden/>
          </w:rPr>
          <w:t>15</w:t>
        </w:r>
        <w:r>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43" w:history="1">
        <w:r w:rsidRPr="00F738B1">
          <w:rPr>
            <w:rStyle w:val="Hyperlink"/>
            <w:rFonts w:ascii="Arial" w:hAnsi="Arial"/>
            <w:noProof/>
          </w:rPr>
          <w:t>7.0</w:t>
        </w:r>
        <w:r w:rsidRPr="00F738B1">
          <w:rPr>
            <w:rStyle w:val="Hyperlink"/>
            <w:noProof/>
          </w:rPr>
          <w:t xml:space="preserve"> TMP Implementation/Monitoring</w:t>
        </w:r>
        <w:r>
          <w:rPr>
            <w:noProof/>
            <w:webHidden/>
          </w:rPr>
          <w:tab/>
        </w:r>
        <w:r>
          <w:rPr>
            <w:noProof/>
            <w:webHidden/>
          </w:rPr>
          <w:fldChar w:fldCharType="begin"/>
        </w:r>
        <w:r>
          <w:rPr>
            <w:noProof/>
            <w:webHidden/>
          </w:rPr>
          <w:instrText xml:space="preserve"> PAGEREF _Toc416272743 \h </w:instrText>
        </w:r>
        <w:r>
          <w:rPr>
            <w:noProof/>
            <w:webHidden/>
          </w:rPr>
        </w:r>
        <w:r>
          <w:rPr>
            <w:noProof/>
            <w:webHidden/>
          </w:rPr>
          <w:fldChar w:fldCharType="separate"/>
        </w:r>
        <w:r>
          <w:rPr>
            <w:noProof/>
            <w:webHidden/>
          </w:rPr>
          <w:t>15</w:t>
        </w:r>
        <w:r>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44" w:history="1">
        <w:r w:rsidRPr="00F738B1">
          <w:rPr>
            <w:rStyle w:val="Hyperlink"/>
            <w:rFonts w:ascii="Arial" w:hAnsi="Arial"/>
            <w:noProof/>
          </w:rPr>
          <w:t>9.0</w:t>
        </w:r>
        <w:r w:rsidRPr="00F738B1">
          <w:rPr>
            <w:rStyle w:val="Hyperlink"/>
            <w:noProof/>
          </w:rPr>
          <w:t xml:space="preserve"> TMP Summary</w:t>
        </w:r>
        <w:r>
          <w:rPr>
            <w:noProof/>
            <w:webHidden/>
          </w:rPr>
          <w:tab/>
        </w:r>
        <w:r>
          <w:rPr>
            <w:noProof/>
            <w:webHidden/>
          </w:rPr>
          <w:fldChar w:fldCharType="begin"/>
        </w:r>
        <w:r>
          <w:rPr>
            <w:noProof/>
            <w:webHidden/>
          </w:rPr>
          <w:instrText xml:space="preserve"> PAGEREF _Toc416272744 \h </w:instrText>
        </w:r>
        <w:r>
          <w:rPr>
            <w:noProof/>
            <w:webHidden/>
          </w:rPr>
        </w:r>
        <w:r>
          <w:rPr>
            <w:noProof/>
            <w:webHidden/>
          </w:rPr>
          <w:fldChar w:fldCharType="separate"/>
        </w:r>
        <w:r>
          <w:rPr>
            <w:noProof/>
            <w:webHidden/>
          </w:rPr>
          <w:t>17</w:t>
        </w:r>
        <w:r>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45" w:history="1">
        <w:r w:rsidRPr="00F738B1">
          <w:rPr>
            <w:rStyle w:val="Hyperlink"/>
            <w:rFonts w:ascii="Arial" w:hAnsi="Arial"/>
            <w:noProof/>
          </w:rPr>
          <w:t>10.0</w:t>
        </w:r>
        <w:r w:rsidRPr="00F738B1">
          <w:rPr>
            <w:rStyle w:val="Hyperlink"/>
            <w:noProof/>
          </w:rPr>
          <w:t xml:space="preserve"> TMP Review/Approvals</w:t>
        </w:r>
        <w:r>
          <w:rPr>
            <w:noProof/>
            <w:webHidden/>
          </w:rPr>
          <w:tab/>
        </w:r>
        <w:r>
          <w:rPr>
            <w:noProof/>
            <w:webHidden/>
          </w:rPr>
          <w:fldChar w:fldCharType="begin"/>
        </w:r>
        <w:r>
          <w:rPr>
            <w:noProof/>
            <w:webHidden/>
          </w:rPr>
          <w:instrText xml:space="preserve"> PAGEREF _Toc416272745 \h </w:instrText>
        </w:r>
        <w:r>
          <w:rPr>
            <w:noProof/>
            <w:webHidden/>
          </w:rPr>
        </w:r>
        <w:r>
          <w:rPr>
            <w:noProof/>
            <w:webHidden/>
          </w:rPr>
          <w:fldChar w:fldCharType="separate"/>
        </w:r>
        <w:r>
          <w:rPr>
            <w:noProof/>
            <w:webHidden/>
          </w:rPr>
          <w:t>19</w:t>
        </w:r>
        <w:r>
          <w:rPr>
            <w:noProof/>
            <w:webHidden/>
          </w:rPr>
          <w:fldChar w:fldCharType="end"/>
        </w:r>
      </w:hyperlink>
    </w:p>
    <w:p w:rsidR="00562CEE" w:rsidRDefault="00562CEE">
      <w:pPr>
        <w:pStyle w:val="TOC1"/>
        <w:rPr>
          <w:rFonts w:asciiTheme="minorHAnsi" w:eastAsiaTheme="minorEastAsia" w:hAnsiTheme="minorHAnsi" w:cstheme="minorBidi"/>
          <w:bCs w:val="0"/>
          <w:noProof/>
          <w:sz w:val="22"/>
          <w:szCs w:val="22"/>
        </w:rPr>
      </w:pPr>
      <w:hyperlink w:anchor="_Toc416272746" w:history="1">
        <w:r w:rsidRPr="00F738B1">
          <w:rPr>
            <w:rStyle w:val="Hyperlink"/>
            <w:rFonts w:ascii="Arial" w:hAnsi="Arial"/>
            <w:noProof/>
          </w:rPr>
          <w:t>11.0</w:t>
        </w:r>
        <w:r w:rsidRPr="00F738B1">
          <w:rPr>
            <w:rStyle w:val="Hyperlink"/>
            <w:noProof/>
          </w:rPr>
          <w:t xml:space="preserve"> Appendices</w:t>
        </w:r>
        <w:r>
          <w:rPr>
            <w:noProof/>
            <w:webHidden/>
          </w:rPr>
          <w:tab/>
        </w:r>
        <w:r>
          <w:rPr>
            <w:noProof/>
            <w:webHidden/>
          </w:rPr>
          <w:fldChar w:fldCharType="begin"/>
        </w:r>
        <w:r>
          <w:rPr>
            <w:noProof/>
            <w:webHidden/>
          </w:rPr>
          <w:instrText xml:space="preserve"> PAGEREF _Toc416272746 \h </w:instrText>
        </w:r>
        <w:r>
          <w:rPr>
            <w:noProof/>
            <w:webHidden/>
          </w:rPr>
        </w:r>
        <w:r>
          <w:rPr>
            <w:noProof/>
            <w:webHidden/>
          </w:rPr>
          <w:fldChar w:fldCharType="separate"/>
        </w:r>
        <w:r>
          <w:rPr>
            <w:noProof/>
            <w:webHidden/>
          </w:rPr>
          <w:t>19</w:t>
        </w:r>
        <w:r>
          <w:rPr>
            <w:noProof/>
            <w:webHidden/>
          </w:rPr>
          <w:fldChar w:fldCharType="end"/>
        </w:r>
      </w:hyperlink>
    </w:p>
    <w:p w:rsidR="00C44C7F" w:rsidRDefault="009748D0" w:rsidP="009748D0">
      <w:pPr>
        <w:rPr>
          <w:bCs/>
          <w:caps/>
        </w:rPr>
      </w:pPr>
      <w:r>
        <w:rPr>
          <w:bCs/>
          <w:caps/>
        </w:rPr>
        <w:fldChar w:fldCharType="end"/>
      </w:r>
    </w:p>
    <w:p w:rsidR="00FB634B" w:rsidRDefault="00C44C7F" w:rsidP="00FB634B">
      <w:pPr>
        <w:pStyle w:val="Heading1"/>
        <w:spacing w:before="0"/>
        <w:ind w:left="835" w:hanging="835"/>
      </w:pPr>
      <w:r>
        <w:rPr>
          <w:bCs w:val="0"/>
          <w:caps/>
        </w:rPr>
        <w:br w:type="page"/>
      </w:r>
      <w:bookmarkStart w:id="1" w:name="_Toc276024106"/>
      <w:bookmarkStart w:id="2" w:name="_Toc416272734"/>
      <w:r w:rsidR="00DA5901">
        <w:rPr>
          <w:noProof/>
        </w:rPr>
        <w:lastRenderedPageBreak/>
        <w:t xml:space="preserve">Project </w:t>
      </w:r>
      <w:r w:rsidR="00DA5901">
        <w:t>Description</w:t>
      </w:r>
      <w:bookmarkEnd w:id="1"/>
      <w:bookmarkEnd w:id="2"/>
    </w:p>
    <w:p w:rsidR="00FB634B" w:rsidRPr="00FB634B" w:rsidRDefault="00FB634B" w:rsidP="00FB634B">
      <w:pPr>
        <w:spacing w:after="0" w:line="240" w:lineRule="auto"/>
      </w:pPr>
    </w:p>
    <w:p w:rsidR="00FB634B" w:rsidRPr="00FB634B" w:rsidRDefault="00FB634B" w:rsidP="00FB634B">
      <w:pPr>
        <w:pStyle w:val="leadingpara"/>
        <w:widowControl w:val="0"/>
        <w:numPr>
          <w:ilvl w:val="0"/>
          <w:numId w:val="2"/>
        </w:numPr>
        <w:spacing w:before="40" w:after="40" w:line="240" w:lineRule="auto"/>
        <w:rPr>
          <w:rFonts w:asciiTheme="minorHAnsi" w:hAnsiTheme="minorHAnsi"/>
          <w:bCs/>
          <w:color w:val="auto"/>
          <w14:ligatures w14:val="none"/>
        </w:rPr>
      </w:pPr>
      <w:r w:rsidRPr="00FB634B">
        <w:rPr>
          <w:rFonts w:asciiTheme="minorHAnsi" w:hAnsiTheme="minorHAnsi"/>
          <w:b/>
          <w:bCs/>
          <w:color w:val="auto"/>
          <w14:ligatures w14:val="none"/>
        </w:rPr>
        <w:t>Project Location</w:t>
      </w:r>
      <w:r w:rsidR="00BF2DB2" w:rsidRPr="00FB634B">
        <w:rPr>
          <w:rFonts w:asciiTheme="minorHAnsi" w:hAnsiTheme="minorHAnsi"/>
          <w:bCs/>
          <w:color w:val="auto"/>
          <w14:ligatures w14:val="none"/>
        </w:rPr>
        <w:t xml:space="preserve"> </w:t>
      </w:r>
    </w:p>
    <w:p w:rsidR="00A143D4" w:rsidRPr="00A143D4" w:rsidRDefault="00A143D4" w:rsidP="00A143D4">
      <w:pPr>
        <w:numPr>
          <w:ilvl w:val="1"/>
          <w:numId w:val="2"/>
        </w:numPr>
        <w:spacing w:before="40" w:after="40" w:line="240" w:lineRule="auto"/>
        <w:rPr>
          <w:b/>
          <w:color w:val="FF0000"/>
        </w:rPr>
      </w:pPr>
      <w:r w:rsidRPr="00A143D4">
        <w:rPr>
          <w:rFonts w:ascii="Times New Roman" w:eastAsia="Times New Roman" w:hAnsi="Times New Roman" w:cs="Times New Roman"/>
          <w:bCs/>
          <w:color w:val="272727"/>
          <w:kern w:val="28"/>
          <w14:cntxtAlts/>
        </w:rPr>
        <w:t>Town of Bristol in Addison County on VT Route 116 over Baldwin Creek. The bridge is located approximately 0.1 miles north of the intersection of VT Route 17 and VT Route 116.</w:t>
      </w:r>
    </w:p>
    <w:p w:rsidR="00DA5901" w:rsidRPr="00FB634B" w:rsidRDefault="00BF2DB2" w:rsidP="00A143D4">
      <w:pPr>
        <w:numPr>
          <w:ilvl w:val="0"/>
          <w:numId w:val="2"/>
        </w:numPr>
        <w:spacing w:before="40" w:after="40" w:line="240" w:lineRule="auto"/>
        <w:rPr>
          <w:b/>
          <w:color w:val="FF0000"/>
        </w:rPr>
      </w:pPr>
      <w:r w:rsidRPr="00FB634B">
        <w:rPr>
          <w:b/>
        </w:rPr>
        <w:t>Work zone limits</w:t>
      </w:r>
    </w:p>
    <w:p w:rsidR="00BF2DB2" w:rsidRPr="00220C7B" w:rsidRDefault="00BF2DB2" w:rsidP="00E71D7C">
      <w:pPr>
        <w:numPr>
          <w:ilvl w:val="1"/>
          <w:numId w:val="2"/>
        </w:numPr>
        <w:spacing w:before="40" w:after="40" w:line="240" w:lineRule="auto"/>
        <w:rPr>
          <w:color w:val="FF0000"/>
        </w:rPr>
      </w:pPr>
      <w:r>
        <w:t xml:space="preserve">Station </w:t>
      </w:r>
      <w:r w:rsidR="00E40D16">
        <w:t>41+00</w:t>
      </w:r>
      <w:r w:rsidR="00A143D4">
        <w:t xml:space="preserve"> </w:t>
      </w:r>
      <w:r w:rsidR="0001124D">
        <w:t xml:space="preserve">(Begin Approach) to Station </w:t>
      </w:r>
      <w:r w:rsidR="00E40D16">
        <w:t>41</w:t>
      </w:r>
      <w:r>
        <w:t>+</w:t>
      </w:r>
      <w:r w:rsidR="00E40D16">
        <w:t>50</w:t>
      </w:r>
      <w:r w:rsidR="00A143D4">
        <w:t xml:space="preserve"> </w:t>
      </w:r>
      <w:r>
        <w:t>(End Approach)</w:t>
      </w:r>
      <w:r w:rsidR="0001124D">
        <w:t xml:space="preserve"> – </w:t>
      </w:r>
      <w:r w:rsidR="00940967">
        <w:t>Pre-</w:t>
      </w:r>
      <w:r w:rsidR="0001124D">
        <w:t>conceptual limits, subject to change</w:t>
      </w:r>
    </w:p>
    <w:p w:rsidR="00FB634B" w:rsidRPr="00744C76" w:rsidRDefault="00FB634B" w:rsidP="00BF2DB2">
      <w:pPr>
        <w:spacing w:before="40" w:after="40" w:line="240" w:lineRule="auto"/>
        <w:ind w:left="-1080"/>
        <w:jc w:val="center"/>
        <w:rPr>
          <w:color w:val="FF0000"/>
        </w:rPr>
      </w:pPr>
    </w:p>
    <w:p w:rsidR="00DA5901" w:rsidRPr="00FB634B" w:rsidRDefault="00DA5901" w:rsidP="00DA5901">
      <w:pPr>
        <w:numPr>
          <w:ilvl w:val="0"/>
          <w:numId w:val="2"/>
        </w:numPr>
        <w:spacing w:before="40" w:after="40" w:line="240" w:lineRule="auto"/>
        <w:rPr>
          <w:b/>
        </w:rPr>
      </w:pPr>
      <w:r w:rsidRPr="00FB634B">
        <w:rPr>
          <w:b/>
        </w:rPr>
        <w:t>Project background information.</w:t>
      </w:r>
    </w:p>
    <w:p w:rsidR="007F15F2" w:rsidRDefault="00A143D4" w:rsidP="00A143D4">
      <w:pPr>
        <w:numPr>
          <w:ilvl w:val="1"/>
          <w:numId w:val="2"/>
        </w:numPr>
        <w:spacing w:before="40" w:after="40" w:line="240" w:lineRule="auto"/>
        <w:jc w:val="both"/>
      </w:pPr>
      <w:r w:rsidRPr="00A143D4">
        <w:t xml:space="preserve">The Bristol VT Route 116 Bridge 12 project consists of the replacement of the existing bridge deck, which is in poor condition, and is considered structurally deficient.  The existing bridge is a steel beam bridge constructed in 1955.  The existing bridge is 89-feet long and 33.3-feet wide.  The deck is in poor condition and is considered structurally deficient.  The superstructure and substructure are in good and satisfactory condition respectively.   </w:t>
      </w:r>
    </w:p>
    <w:p w:rsidR="00FB634B" w:rsidRPr="00A143D4" w:rsidRDefault="00A143D4" w:rsidP="00A143D4">
      <w:pPr>
        <w:numPr>
          <w:ilvl w:val="1"/>
          <w:numId w:val="2"/>
        </w:numPr>
        <w:spacing w:before="40" w:after="40" w:line="240" w:lineRule="auto"/>
        <w:jc w:val="both"/>
      </w:pPr>
      <w:r w:rsidRPr="00A143D4">
        <w:t>The new concrete deck will have two 11-foot lanes with 5-foot shoulders to meet the Vermont State Design Standards.  This configuration will match the existing geometry in regards to width, vertical, and horizontal alignment.  The railing detail will allow for an extra 1 foot to be added to the shoulders to meet the minimum standard of 5-feet.</w:t>
      </w:r>
      <w:r w:rsidR="007F15F2">
        <w:t xml:space="preserve">  </w:t>
      </w:r>
    </w:p>
    <w:p w:rsidR="00DA5901" w:rsidRPr="00D14036" w:rsidRDefault="00DA5901" w:rsidP="00DA5901">
      <w:pPr>
        <w:numPr>
          <w:ilvl w:val="0"/>
          <w:numId w:val="2"/>
        </w:numPr>
        <w:spacing w:before="40" w:after="40" w:line="240" w:lineRule="auto"/>
        <w:rPr>
          <w:b/>
        </w:rPr>
      </w:pPr>
      <w:r w:rsidRPr="00D14036">
        <w:rPr>
          <w:b/>
        </w:rPr>
        <w:t>Specific traffic restrictions expected on major roadways during the wor</w:t>
      </w:r>
      <w:r w:rsidR="00D14036" w:rsidRPr="00D14036">
        <w:rPr>
          <w:b/>
        </w:rPr>
        <w:t xml:space="preserve">k </w:t>
      </w:r>
    </w:p>
    <w:p w:rsidR="00FB634B" w:rsidRDefault="00A143D4" w:rsidP="00A143D4">
      <w:pPr>
        <w:numPr>
          <w:ilvl w:val="1"/>
          <w:numId w:val="2"/>
        </w:numPr>
        <w:spacing w:before="40" w:after="40" w:line="240" w:lineRule="auto"/>
        <w:jc w:val="both"/>
      </w:pPr>
      <w:r>
        <w:t>T</w:t>
      </w:r>
      <w:r w:rsidRPr="00A143D4">
        <w:t>he maintenance of Traffic options considered included a bridge closure with an offsite detour, phased construction, and a temporary bridge.  In order to reduce impacts to archaeological resources and adjacent property owners, phased construction was chosen as the best method for traff</w:t>
      </w:r>
      <w:r>
        <w:t>ic control</w:t>
      </w:r>
      <w:r w:rsidR="000D496E">
        <w:t>.</w:t>
      </w:r>
    </w:p>
    <w:p w:rsidR="00A143D4" w:rsidRPr="00D14036" w:rsidRDefault="00A143D4" w:rsidP="00A143D4">
      <w:pPr>
        <w:numPr>
          <w:ilvl w:val="1"/>
          <w:numId w:val="2"/>
        </w:numPr>
        <w:spacing w:before="40" w:after="40" w:line="240" w:lineRule="auto"/>
        <w:jc w:val="both"/>
      </w:pPr>
      <w:r w:rsidRPr="00A143D4">
        <w:t>One lane alternating traffic with a traffic signal</w:t>
      </w:r>
      <w:r>
        <w:t xml:space="preserve"> will be utilized</w:t>
      </w:r>
      <w:r w:rsidRPr="00A143D4">
        <w:t xml:space="preserve"> while the deck is constructed in phases.</w:t>
      </w:r>
    </w:p>
    <w:p w:rsidR="00FB634B" w:rsidRPr="00744C76" w:rsidRDefault="00FB634B" w:rsidP="00FB634B">
      <w:pPr>
        <w:spacing w:before="40" w:after="40" w:line="240" w:lineRule="auto"/>
        <w:ind w:left="504"/>
        <w:rPr>
          <w:color w:val="FF0000"/>
        </w:rPr>
      </w:pPr>
    </w:p>
    <w:p w:rsidR="00DA5901" w:rsidRPr="00D14036" w:rsidRDefault="00DA5901" w:rsidP="00DA5901">
      <w:pPr>
        <w:numPr>
          <w:ilvl w:val="0"/>
          <w:numId w:val="2"/>
        </w:numPr>
        <w:spacing w:before="40" w:after="40" w:line="240" w:lineRule="auto"/>
        <w:rPr>
          <w:b/>
        </w:rPr>
      </w:pPr>
      <w:r w:rsidRPr="00D14036">
        <w:rPr>
          <w:b/>
        </w:rPr>
        <w:t>Specific roadways that will be directly affected by the project work zones.</w:t>
      </w:r>
    </w:p>
    <w:p w:rsidR="00FB634B" w:rsidRPr="00D14036" w:rsidRDefault="003D6EFA" w:rsidP="00FB634B">
      <w:pPr>
        <w:numPr>
          <w:ilvl w:val="1"/>
          <w:numId w:val="2"/>
        </w:numPr>
        <w:spacing w:before="40" w:after="40" w:line="240" w:lineRule="auto"/>
      </w:pPr>
      <w:r>
        <w:t>Bridge Location Map</w:t>
      </w:r>
    </w:p>
    <w:p w:rsidR="00D14036" w:rsidRDefault="00A143D4" w:rsidP="000D496E">
      <w:pPr>
        <w:tabs>
          <w:tab w:val="left" w:pos="1440"/>
        </w:tabs>
        <w:spacing w:before="40" w:after="40" w:line="240" w:lineRule="auto"/>
        <w:ind w:left="504"/>
      </w:pPr>
      <w:r>
        <w:rPr>
          <w:noProof/>
          <w:sz w:val="24"/>
          <w:szCs w:val="24"/>
        </w:rPr>
        <w:lastRenderedPageBreak/>
        <w:drawing>
          <wp:inline distT="0" distB="0" distL="0" distR="0" wp14:anchorId="12D096D9" wp14:editId="6737BA21">
            <wp:extent cx="5010150" cy="4152900"/>
            <wp:effectExtent l="0" t="0" r="0" b="0"/>
            <wp:docPr id="5" name="Picture 5" descr="Project Loc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 Location Map"/>
                    <pic:cNvPicPr>
                      <a:picLocks noChangeAspect="1" noChangeArrowheads="1"/>
                    </pic:cNvPicPr>
                  </pic:nvPicPr>
                  <pic:blipFill rotWithShape="1">
                    <a:blip r:embed="rId11">
                      <a:extLst>
                        <a:ext uri="{28A0092B-C50C-407E-A947-70E740481C1C}">
                          <a14:useLocalDpi xmlns:a14="http://schemas.microsoft.com/office/drawing/2010/main" val="0"/>
                        </a:ext>
                      </a:extLst>
                    </a:blip>
                    <a:srcRect l="392" t="8321" r="38130" b="5306"/>
                    <a:stretch/>
                  </pic:blipFill>
                  <pic:spPr bwMode="auto">
                    <a:xfrm>
                      <a:off x="0" y="0"/>
                      <a:ext cx="5008245" cy="415132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D14036" w:rsidRDefault="00D14036" w:rsidP="00D14036">
      <w:pPr>
        <w:spacing w:before="40" w:after="40" w:line="240" w:lineRule="auto"/>
        <w:ind w:left="504"/>
      </w:pPr>
    </w:p>
    <w:p w:rsidR="00DA5901" w:rsidRPr="00695137" w:rsidRDefault="003D6EFA" w:rsidP="00695137">
      <w:pPr>
        <w:pStyle w:val="ListParagraph"/>
        <w:numPr>
          <w:ilvl w:val="0"/>
          <w:numId w:val="22"/>
        </w:numPr>
        <w:spacing w:before="40" w:after="40" w:line="240" w:lineRule="auto"/>
        <w:ind w:left="540"/>
        <w:rPr>
          <w:b/>
        </w:rPr>
      </w:pPr>
      <w:r>
        <w:rPr>
          <w:noProof/>
        </w:rPr>
        <mc:AlternateContent>
          <mc:Choice Requires="wps">
            <w:drawing>
              <wp:anchor distT="0" distB="0" distL="114300" distR="114300" simplePos="0" relativeHeight="251663360" behindDoc="0" locked="0" layoutInCell="1" allowOverlap="1" wp14:anchorId="5FEC5FC6" wp14:editId="0A231C54">
                <wp:simplePos x="0" y="0"/>
                <wp:positionH relativeFrom="column">
                  <wp:posOffset>-2560320</wp:posOffset>
                </wp:positionH>
                <wp:positionV relativeFrom="paragraph">
                  <wp:posOffset>142875</wp:posOffset>
                </wp:positionV>
                <wp:extent cx="600075" cy="371475"/>
                <wp:effectExtent l="0" t="0" r="28575" b="28575"/>
                <wp:wrapNone/>
                <wp:docPr id="12" name="Oval 12"/>
                <wp:cNvGraphicFramePr/>
                <a:graphic xmlns:a="http://schemas.openxmlformats.org/drawingml/2006/main">
                  <a:graphicData uri="http://schemas.microsoft.com/office/word/2010/wordprocessingShape">
                    <wps:wsp>
                      <wps:cNvSpPr/>
                      <wps:spPr>
                        <a:xfrm>
                          <a:off x="0" y="0"/>
                          <a:ext cx="60007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201.6pt;margin-top:11.25pt;width:47.2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" filled="f" strokecolor="red" strokeweight="2pt"/>
            </w:pict>
          </mc:Fallback>
        </mc:AlternateContent>
      </w:r>
      <w:r w:rsidR="00DA5901" w:rsidRPr="00695137">
        <w:rPr>
          <w:b/>
        </w:rPr>
        <w:t>Regional proj</w:t>
      </w:r>
      <w:r w:rsidR="004A6E87" w:rsidRPr="00695137">
        <w:rPr>
          <w:b/>
        </w:rPr>
        <w:t>ects that may impact each other</w:t>
      </w:r>
    </w:p>
    <w:p w:rsidR="00DF6C63" w:rsidRPr="00DF6C63" w:rsidRDefault="00E71D7C" w:rsidP="00695137">
      <w:pPr>
        <w:numPr>
          <w:ilvl w:val="1"/>
          <w:numId w:val="2"/>
        </w:numPr>
        <w:spacing w:after="0" w:line="240" w:lineRule="auto"/>
        <w:rPr>
          <w:color w:val="FF0000"/>
        </w:rPr>
      </w:pPr>
      <w:r>
        <w:t>None known at this time</w:t>
      </w:r>
      <w:r w:rsidR="00DF6C63">
        <w:t xml:space="preserve"> </w:t>
      </w:r>
    </w:p>
    <w:p w:rsidR="00FB634B" w:rsidRPr="00744C76" w:rsidRDefault="00FB634B" w:rsidP="00FB634B">
      <w:pPr>
        <w:spacing w:after="0" w:line="240" w:lineRule="auto"/>
        <w:ind w:left="1440"/>
        <w:rPr>
          <w:color w:val="FF0000"/>
        </w:rPr>
      </w:pPr>
    </w:p>
    <w:p w:rsidR="00DA5901" w:rsidRPr="004A6E87" w:rsidRDefault="00FB634B" w:rsidP="00DA5901">
      <w:pPr>
        <w:numPr>
          <w:ilvl w:val="0"/>
          <w:numId w:val="2"/>
        </w:numPr>
        <w:spacing w:before="40" w:after="40" w:line="240" w:lineRule="auto"/>
        <w:rPr>
          <w:b/>
        </w:rPr>
      </w:pPr>
      <w:r w:rsidRPr="004A6E87">
        <w:rPr>
          <w:b/>
        </w:rPr>
        <w:t>Project schedule</w:t>
      </w:r>
    </w:p>
    <w:p w:rsidR="00FB634B" w:rsidRPr="00FB634B" w:rsidRDefault="00FB634B" w:rsidP="00FB634B">
      <w:pPr>
        <w:pStyle w:val="body"/>
        <w:widowControl w:val="0"/>
        <w:numPr>
          <w:ilvl w:val="1"/>
          <w:numId w:val="2"/>
        </w:numPr>
        <w:rPr>
          <w:rFonts w:asciiTheme="minorHAnsi" w:hAnsiTheme="minorHAnsi"/>
          <w:color w:val="000000"/>
          <w:sz w:val="22"/>
          <w:szCs w:val="22"/>
          <w14:ligatures w14:val="none"/>
        </w:rPr>
      </w:pPr>
      <w:r w:rsidRPr="004A6E87">
        <w:rPr>
          <w:rFonts w:asciiTheme="minorHAnsi" w:hAnsiTheme="minorHAnsi"/>
          <w:bCs/>
          <w:color w:val="000000"/>
          <w:sz w:val="22"/>
          <w:szCs w:val="22"/>
          <w14:ligatures w14:val="none"/>
        </w:rPr>
        <w:t>Target Construction Schedule:</w:t>
      </w:r>
      <w:r w:rsidRPr="00FB634B">
        <w:rPr>
          <w:rFonts w:asciiTheme="minorHAnsi" w:hAnsiTheme="minorHAnsi"/>
          <w:color w:val="000000"/>
          <w:sz w:val="22"/>
          <w:szCs w:val="22"/>
          <w14:ligatures w14:val="none"/>
        </w:rPr>
        <w:t xml:space="preserve"> Construction activities will ta</w:t>
      </w:r>
      <w:r w:rsidR="00C402C2">
        <w:rPr>
          <w:rFonts w:asciiTheme="minorHAnsi" w:hAnsiTheme="minorHAnsi"/>
          <w:color w:val="000000"/>
          <w:sz w:val="22"/>
          <w:szCs w:val="22"/>
          <w14:ligatures w14:val="none"/>
        </w:rPr>
        <w:t>ke place beginning in April 201</w:t>
      </w:r>
      <w:r w:rsidR="00B67089">
        <w:rPr>
          <w:rFonts w:asciiTheme="minorHAnsi" w:hAnsiTheme="minorHAnsi"/>
          <w:color w:val="000000"/>
          <w:sz w:val="22"/>
          <w:szCs w:val="22"/>
          <w14:ligatures w14:val="none"/>
        </w:rPr>
        <w:t>8</w:t>
      </w:r>
      <w:r w:rsidRPr="00FB634B">
        <w:rPr>
          <w:rFonts w:asciiTheme="minorHAnsi" w:hAnsiTheme="minorHAnsi"/>
          <w:color w:val="000000"/>
          <w:sz w:val="22"/>
          <w:szCs w:val="22"/>
          <w14:ligatures w14:val="none"/>
        </w:rPr>
        <w:t xml:space="preserve"> and last one construction season. </w:t>
      </w:r>
    </w:p>
    <w:p w:rsidR="00FB634B" w:rsidRPr="00FB634B" w:rsidRDefault="00FB634B" w:rsidP="00695137">
      <w:pPr>
        <w:pStyle w:val="body"/>
        <w:widowControl w:val="0"/>
        <w:numPr>
          <w:ilvl w:val="1"/>
          <w:numId w:val="2"/>
        </w:numPr>
        <w:rPr>
          <w:rFonts w:asciiTheme="minorHAnsi" w:hAnsiTheme="minorHAnsi"/>
          <w:color w:val="000000"/>
          <w:sz w:val="22"/>
          <w:szCs w:val="22"/>
          <w14:ligatures w14:val="none"/>
        </w:rPr>
      </w:pPr>
      <w:r w:rsidRPr="004A6E87">
        <w:rPr>
          <w:rFonts w:asciiTheme="minorHAnsi" w:hAnsiTheme="minorHAnsi"/>
          <w:bCs/>
          <w:color w:val="000000"/>
          <w:sz w:val="22"/>
          <w:szCs w:val="22"/>
          <w14:ligatures w14:val="none"/>
        </w:rPr>
        <w:t xml:space="preserve">Traffic Maintenance:  </w:t>
      </w:r>
      <w:r w:rsidR="00695137" w:rsidRPr="00695137">
        <w:rPr>
          <w:rFonts w:asciiTheme="minorHAnsi" w:hAnsiTheme="minorHAnsi"/>
          <w:bCs/>
          <w:color w:val="000000"/>
          <w:sz w:val="22"/>
          <w:szCs w:val="22"/>
          <w14:ligatures w14:val="none"/>
        </w:rPr>
        <w:t>By utilizing a temporary pedestrian bridge during construction, two-way traffic can be maintained during construction with phasing.  It will take three phases to construct the bridge.</w:t>
      </w:r>
      <w:r w:rsidR="00695137">
        <w:rPr>
          <w:rFonts w:asciiTheme="minorHAnsi" w:hAnsiTheme="minorHAnsi"/>
          <w:bCs/>
          <w:color w:val="000000"/>
          <w:sz w:val="22"/>
          <w:szCs w:val="22"/>
          <w14:ligatures w14:val="none"/>
        </w:rPr>
        <w:t xml:space="preserve"> </w:t>
      </w:r>
    </w:p>
    <w:p w:rsidR="00DA5901" w:rsidRDefault="00DA5901" w:rsidP="00DA5901">
      <w:pPr>
        <w:pStyle w:val="Heading1"/>
        <w:spacing w:before="360"/>
        <w:ind w:left="835" w:hanging="835"/>
      </w:pPr>
      <w:bookmarkStart w:id="3" w:name="_Toc276024107"/>
      <w:bookmarkStart w:id="4" w:name="_Toc416272735"/>
      <w:r>
        <w:t>TMP Team—Roles and Responsibilities</w:t>
      </w:r>
      <w:bookmarkEnd w:id="3"/>
      <w:bookmarkEnd w:id="4"/>
    </w:p>
    <w:p w:rsidR="00DA5901" w:rsidRPr="00395AF4" w:rsidRDefault="00DA5901" w:rsidP="00E87050">
      <w:pPr>
        <w:spacing w:before="40" w:after="40"/>
        <w:jc w:val="both"/>
        <w:rPr>
          <w:rStyle w:val="Style12pt"/>
        </w:rPr>
      </w:pPr>
      <w:r w:rsidRPr="00395AF4">
        <w:t xml:space="preserve">Defining roles and responsibilities from the initial stages of a project helps to coordinate all the activities related to TMP development, implementation, and monitoring.  </w:t>
      </w:r>
      <w:r w:rsidRPr="00395AF4">
        <w:rPr>
          <w:rFonts w:cs="Arial"/>
        </w:rPr>
        <w:t>This section includes contact information and roles and responsibilities for major personnel involved in the project</w:t>
      </w:r>
      <w:r w:rsidR="00395AF4" w:rsidRPr="00395AF4">
        <w:rPr>
          <w:rFonts w:cs="Arial"/>
        </w:rPr>
        <w:t>.</w:t>
      </w:r>
      <w:r w:rsidRPr="00395AF4">
        <w:rPr>
          <w:rStyle w:val="Style12pt"/>
        </w:rPr>
        <w:t xml:space="preserve"> </w:t>
      </w:r>
    </w:p>
    <w:p w:rsidR="00DA5901" w:rsidRPr="00711F23" w:rsidRDefault="00DA5901" w:rsidP="00E87050">
      <w:pPr>
        <w:numPr>
          <w:ilvl w:val="0"/>
          <w:numId w:val="2"/>
        </w:numPr>
        <w:spacing w:before="120" w:after="40" w:line="240" w:lineRule="auto"/>
        <w:jc w:val="both"/>
        <w:rPr>
          <w:sz w:val="24"/>
        </w:rPr>
      </w:pPr>
      <w:r w:rsidRPr="00711F23">
        <w:rPr>
          <w:b/>
        </w:rPr>
        <w:t>TMP Development Managers</w:t>
      </w:r>
      <w:r w:rsidRPr="00711F23">
        <w:t>—Agency/Contractor personnel with the primary responsibility for developing the TMP.</w:t>
      </w:r>
    </w:p>
    <w:p w:rsidR="00DA5901" w:rsidRPr="00711F23" w:rsidRDefault="00DA5901" w:rsidP="00E87050">
      <w:pPr>
        <w:numPr>
          <w:ilvl w:val="0"/>
          <w:numId w:val="2"/>
        </w:numPr>
        <w:spacing w:before="120" w:after="40" w:line="240" w:lineRule="auto"/>
      </w:pPr>
      <w:r w:rsidRPr="00711F23">
        <w:rPr>
          <w:b/>
        </w:rPr>
        <w:t>TMP Implementation Managers</w:t>
      </w:r>
      <w:r w:rsidRPr="00711F23">
        <w:t xml:space="preserve">—Agency/Contractor personnel primarily responsible for implementing the TMP. </w:t>
      </w:r>
    </w:p>
    <w:p w:rsidR="00DA5901" w:rsidRPr="00711F23" w:rsidRDefault="00DA5901" w:rsidP="00E87050">
      <w:pPr>
        <w:numPr>
          <w:ilvl w:val="0"/>
          <w:numId w:val="2"/>
        </w:numPr>
        <w:spacing w:before="120" w:after="40" w:line="240" w:lineRule="auto"/>
        <w:jc w:val="both"/>
      </w:pPr>
      <w:r w:rsidRPr="00711F23">
        <w:rPr>
          <w:b/>
        </w:rPr>
        <w:lastRenderedPageBreak/>
        <w:t>TMP Implementation Task Leaders</w:t>
      </w:r>
      <w:r w:rsidRPr="00711F23">
        <w:t>—Agency personnel/Contractor personnel who manage, complete, oversee, or assist in specific transportation management tasks (examples include TTC inspection/supervision, PI Officer, etc.) during the work.</w:t>
      </w:r>
    </w:p>
    <w:p w:rsidR="00DA5901" w:rsidRPr="00711F23" w:rsidRDefault="00DA5901" w:rsidP="00E87050">
      <w:pPr>
        <w:numPr>
          <w:ilvl w:val="0"/>
          <w:numId w:val="2"/>
        </w:numPr>
        <w:spacing w:before="120" w:after="40" w:line="240" w:lineRule="auto"/>
        <w:jc w:val="both"/>
      </w:pPr>
      <w:r w:rsidRPr="00711F23">
        <w:rPr>
          <w:b/>
        </w:rPr>
        <w:t>Public Information Officer</w:t>
      </w:r>
      <w:r w:rsidRPr="00711F23">
        <w:t>—Agency personnel who provide real-time public awareness of the work zone, including detection, prevention, and response to incidents.</w:t>
      </w:r>
    </w:p>
    <w:p w:rsidR="00DA5901" w:rsidRPr="00711F23" w:rsidRDefault="00DA5901" w:rsidP="00E87050">
      <w:pPr>
        <w:numPr>
          <w:ilvl w:val="0"/>
          <w:numId w:val="2"/>
        </w:numPr>
        <w:spacing w:before="120" w:after="240" w:line="240" w:lineRule="auto"/>
        <w:jc w:val="both"/>
      </w:pPr>
      <w:r w:rsidRPr="00711F23">
        <w:rPr>
          <w:b/>
        </w:rPr>
        <w:t>Emergency Contacts</w:t>
      </w:r>
      <w:r w:rsidRPr="00711F23">
        <w:t>—Public or semi-public agencies (e.g., hospitals, schools) that need to be kept informed about work zone activities, especially in case of a road closures.</w:t>
      </w:r>
    </w:p>
    <w:p w:rsidR="00DA5901" w:rsidRPr="00711F23" w:rsidRDefault="00711F23" w:rsidP="00E87050">
      <w:pPr>
        <w:spacing w:before="40" w:after="40"/>
        <w:jc w:val="both"/>
      </w:pPr>
      <w:r w:rsidRPr="00711F23">
        <w:rPr>
          <w:rFonts w:cs="Arial"/>
        </w:rPr>
        <w:t>C</w:t>
      </w:r>
      <w:r w:rsidR="00DA5901" w:rsidRPr="00711F23">
        <w:rPr>
          <w:rFonts w:cs="Arial"/>
        </w:rPr>
        <w:t>ontact information and roles and responsibilities of major personnel involved in the project</w:t>
      </w:r>
      <w:r w:rsidR="00DA5901" w:rsidRPr="00711F23">
        <w:t xml:space="preserve">. </w:t>
      </w:r>
      <w:r w:rsidRPr="00711F23">
        <w:t>(</w:t>
      </w:r>
      <w:r w:rsidR="00DA5901" w:rsidRPr="00711F23">
        <w:t>The</w:t>
      </w:r>
      <w:r w:rsidRPr="00711F23">
        <w:t>se</w:t>
      </w:r>
      <w:r w:rsidR="00DA5901" w:rsidRPr="00711F23">
        <w:t xml:space="preserve"> tables can be modified to meet agency needs.</w:t>
      </w:r>
      <w:r w:rsidRPr="00711F23">
        <w:t>)</w:t>
      </w:r>
      <w:r w:rsidR="00DA5901" w:rsidRPr="00711F23">
        <w:t xml:space="preserve"> </w:t>
      </w:r>
    </w:p>
    <w:tbl>
      <w:tblPr>
        <w:tblpPr w:leftFromText="180" w:rightFromText="180" w:vertAnchor="text" w:horzAnchor="margin" w:tblpY="135"/>
        <w:tblW w:w="5000" w:type="pct"/>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ook w:val="0020" w:firstRow="1" w:lastRow="0" w:firstColumn="0" w:lastColumn="0" w:noHBand="0" w:noVBand="0"/>
      </w:tblPr>
      <w:tblGrid>
        <w:gridCol w:w="4729"/>
        <w:gridCol w:w="4847"/>
      </w:tblGrid>
      <w:tr w:rsidR="00DA5901" w:rsidTr="00DA5901">
        <w:trPr>
          <w:trHeight w:val="245"/>
          <w:tblHeader/>
        </w:trPr>
        <w:tc>
          <w:tcPr>
            <w:tcW w:w="5000" w:type="pct"/>
            <w:gridSpan w:val="2"/>
            <w:tcBorders>
              <w:top w:val="single" w:sz="12" w:space="0" w:color="006633"/>
              <w:left w:val="single" w:sz="12" w:space="0" w:color="006633"/>
              <w:bottom w:val="single" w:sz="2" w:space="0" w:color="808080"/>
              <w:right w:val="single" w:sz="12" w:space="0" w:color="006633"/>
            </w:tcBorders>
            <w:shd w:val="clear" w:color="auto" w:fill="006633"/>
            <w:hideMark/>
          </w:tcPr>
          <w:p w:rsidR="00DA5901" w:rsidRDefault="00DA5901">
            <w:pPr>
              <w:spacing w:before="40" w:after="40"/>
              <w:jc w:val="center"/>
              <w:rPr>
                <w:rFonts w:cs="Arial"/>
                <w:b/>
                <w:bCs/>
                <w:color w:val="FFFFFF"/>
                <w:sz w:val="20"/>
                <w:szCs w:val="20"/>
              </w:rPr>
            </w:pPr>
            <w:r>
              <w:rPr>
                <w:rFonts w:cs="Arial"/>
                <w:b/>
                <w:bCs/>
                <w:color w:val="FFFFFF"/>
                <w:sz w:val="20"/>
                <w:szCs w:val="20"/>
              </w:rPr>
              <w:t>TMP Development Managers</w:t>
            </w:r>
          </w:p>
        </w:tc>
      </w:tr>
      <w:tr w:rsidR="00DA5901" w:rsidTr="00DA5901">
        <w:trPr>
          <w:trHeight w:val="193"/>
        </w:trPr>
        <w:tc>
          <w:tcPr>
            <w:tcW w:w="2469" w:type="pct"/>
            <w:tcBorders>
              <w:top w:val="single" w:sz="2" w:space="0" w:color="808080"/>
              <w:left w:val="single" w:sz="12" w:space="0" w:color="006633"/>
              <w:bottom w:val="single" w:sz="2" w:space="0" w:color="808080"/>
              <w:right w:val="single" w:sz="2" w:space="0" w:color="808080"/>
            </w:tcBorders>
            <w:shd w:val="clear" w:color="auto" w:fill="F3F3F3"/>
            <w:hideMark/>
          </w:tcPr>
          <w:p w:rsidR="00DA5901" w:rsidRDefault="00DA2674">
            <w:pPr>
              <w:spacing w:before="40" w:after="40"/>
              <w:jc w:val="center"/>
              <w:rPr>
                <w:rFonts w:cs="Arial"/>
                <w:b/>
                <w:bCs/>
                <w:sz w:val="20"/>
                <w:szCs w:val="20"/>
              </w:rPr>
            </w:pPr>
            <w:r>
              <w:rPr>
                <w:rFonts w:cs="Arial"/>
                <w:b/>
                <w:bCs/>
                <w:sz w:val="20"/>
                <w:szCs w:val="20"/>
              </w:rPr>
              <w:t>Agency</w:t>
            </w:r>
            <w:r w:rsidR="00DA5901">
              <w:rPr>
                <w:rFonts w:cs="Arial"/>
                <w:b/>
                <w:bCs/>
                <w:sz w:val="20"/>
                <w:szCs w:val="20"/>
              </w:rPr>
              <w:t xml:space="preserve"> of Transportation (</w:t>
            </w:r>
            <w:r>
              <w:rPr>
                <w:rFonts w:cs="Arial"/>
                <w:b/>
                <w:bCs/>
                <w:sz w:val="20"/>
                <w:szCs w:val="20"/>
              </w:rPr>
              <w:t>AOT</w:t>
            </w:r>
            <w:r w:rsidR="00DA5901">
              <w:rPr>
                <w:rFonts w:cs="Arial"/>
                <w:b/>
                <w:bCs/>
                <w:sz w:val="20"/>
                <w:szCs w:val="20"/>
              </w:rPr>
              <w:t>)</w:t>
            </w:r>
            <w:r w:rsidR="00940967">
              <w:rPr>
                <w:rFonts w:cs="Arial"/>
                <w:b/>
                <w:bCs/>
                <w:sz w:val="20"/>
                <w:szCs w:val="20"/>
              </w:rPr>
              <w:t xml:space="preserve"> DPM</w:t>
            </w:r>
          </w:p>
        </w:tc>
        <w:tc>
          <w:tcPr>
            <w:tcW w:w="2531"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DA5901">
            <w:pPr>
              <w:spacing w:before="40" w:after="40"/>
              <w:jc w:val="center"/>
              <w:rPr>
                <w:rFonts w:cs="Arial"/>
                <w:b/>
                <w:bCs/>
                <w:sz w:val="20"/>
                <w:szCs w:val="20"/>
              </w:rPr>
            </w:pPr>
            <w:r>
              <w:rPr>
                <w:rFonts w:cs="Arial"/>
                <w:b/>
                <w:bCs/>
                <w:sz w:val="20"/>
                <w:szCs w:val="20"/>
              </w:rPr>
              <w:t>Consultant</w:t>
            </w:r>
          </w:p>
        </w:tc>
      </w:tr>
      <w:tr w:rsidR="00DA5901" w:rsidTr="00DA5901">
        <w:tc>
          <w:tcPr>
            <w:tcW w:w="2469" w:type="pct"/>
            <w:tcBorders>
              <w:top w:val="single" w:sz="2" w:space="0" w:color="808080"/>
              <w:left w:val="single" w:sz="12" w:space="0" w:color="006633"/>
              <w:bottom w:val="single" w:sz="2" w:space="0" w:color="808080"/>
              <w:right w:val="single" w:sz="2" w:space="0" w:color="808080"/>
            </w:tcBorders>
            <w:shd w:val="clear" w:color="auto" w:fill="F3F3F3"/>
            <w:hideMark/>
          </w:tcPr>
          <w:p w:rsidR="00DA5901" w:rsidRDefault="00DA5901">
            <w:pPr>
              <w:spacing w:before="40" w:after="20"/>
              <w:rPr>
                <w:rFonts w:cs="Arial"/>
                <w:bCs/>
                <w:sz w:val="24"/>
              </w:rPr>
            </w:pPr>
            <w:r>
              <w:rPr>
                <w:rFonts w:cs="Arial"/>
                <w:bCs/>
              </w:rPr>
              <w:t xml:space="preserve">Name/Title: </w:t>
            </w:r>
            <w:r w:rsidR="005F622B">
              <w:rPr>
                <w:rFonts w:cs="Arial"/>
                <w:bCs/>
              </w:rPr>
              <w:t xml:space="preserve"> </w:t>
            </w:r>
            <w:r w:rsidR="00F31545">
              <w:rPr>
                <w:rFonts w:cs="Arial"/>
                <w:bCs/>
              </w:rPr>
              <w:t>Carolyn Carlson</w:t>
            </w:r>
          </w:p>
          <w:p w:rsidR="00DA5901" w:rsidRDefault="00DA5901">
            <w:pPr>
              <w:spacing w:before="40" w:after="20"/>
              <w:rPr>
                <w:rFonts w:cs="Arial"/>
                <w:bCs/>
              </w:rPr>
            </w:pPr>
            <w:r>
              <w:rPr>
                <w:rFonts w:cs="Arial"/>
                <w:bCs/>
              </w:rPr>
              <w:t xml:space="preserve">Unit: </w:t>
            </w:r>
            <w:r w:rsidR="005F622B">
              <w:rPr>
                <w:rFonts w:cs="Arial"/>
                <w:bCs/>
              </w:rPr>
              <w:t>Structures</w:t>
            </w:r>
          </w:p>
          <w:p w:rsidR="00DA5901" w:rsidRDefault="00DA5901">
            <w:pPr>
              <w:spacing w:before="40" w:after="20"/>
              <w:rPr>
                <w:rFonts w:cs="Arial"/>
                <w:bCs/>
              </w:rPr>
            </w:pPr>
            <w:r>
              <w:rPr>
                <w:rFonts w:cs="Arial"/>
                <w:bCs/>
              </w:rPr>
              <w:t xml:space="preserve">Phone: </w:t>
            </w:r>
            <w:r w:rsidR="00F31545">
              <w:rPr>
                <w:rFonts w:cs="Arial"/>
                <w:bCs/>
              </w:rPr>
              <w:t>802-828-0048</w:t>
            </w:r>
          </w:p>
          <w:p w:rsidR="00DA5901" w:rsidRDefault="00DA5901">
            <w:pPr>
              <w:spacing w:before="40" w:after="20"/>
              <w:rPr>
                <w:rFonts w:cs="Arial"/>
                <w:bCs/>
                <w:sz w:val="24"/>
              </w:rPr>
            </w:pPr>
            <w:r>
              <w:rPr>
                <w:rFonts w:cs="Arial"/>
                <w:bCs/>
              </w:rPr>
              <w:t xml:space="preserve">Email: </w:t>
            </w:r>
            <w:r w:rsidR="00F31545">
              <w:rPr>
                <w:rFonts w:cs="Arial"/>
                <w:bCs/>
              </w:rPr>
              <w:t>carolyn.carlson</w:t>
            </w:r>
            <w:r w:rsidR="005F622B">
              <w:rPr>
                <w:rFonts w:cs="Arial"/>
                <w:bCs/>
              </w:rPr>
              <w:t>@state.vt.us</w:t>
            </w:r>
          </w:p>
        </w:tc>
        <w:tc>
          <w:tcPr>
            <w:tcW w:w="2531"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DA5901">
            <w:pPr>
              <w:spacing w:before="40" w:after="20"/>
              <w:rPr>
                <w:rFonts w:cs="Arial"/>
                <w:bCs/>
                <w:sz w:val="24"/>
              </w:rPr>
            </w:pPr>
            <w:r>
              <w:rPr>
                <w:rFonts w:cs="Arial"/>
                <w:bCs/>
              </w:rPr>
              <w:t xml:space="preserve">Name/Title: </w:t>
            </w:r>
          </w:p>
          <w:p w:rsidR="00DA5901" w:rsidRDefault="00DA5901">
            <w:pPr>
              <w:spacing w:before="40" w:after="20"/>
              <w:rPr>
                <w:rFonts w:cs="Arial"/>
                <w:bCs/>
              </w:rPr>
            </w:pPr>
            <w:r>
              <w:rPr>
                <w:rFonts w:cs="Arial"/>
                <w:bCs/>
              </w:rPr>
              <w:t xml:space="preserve">Unit: </w:t>
            </w:r>
          </w:p>
          <w:p w:rsidR="00DA5901" w:rsidRDefault="00DA5901">
            <w:pPr>
              <w:spacing w:before="40" w:after="20"/>
              <w:rPr>
                <w:rFonts w:cs="Arial"/>
                <w:bCs/>
              </w:rPr>
            </w:pPr>
            <w:r>
              <w:rPr>
                <w:rFonts w:cs="Arial"/>
                <w:bCs/>
              </w:rPr>
              <w:t xml:space="preserve">Phone: </w:t>
            </w:r>
          </w:p>
          <w:p w:rsidR="00DA5901" w:rsidRDefault="00DA5901">
            <w:pPr>
              <w:spacing w:before="40" w:after="20"/>
              <w:rPr>
                <w:rFonts w:cs="Arial"/>
                <w:bCs/>
                <w:sz w:val="24"/>
              </w:rPr>
            </w:pPr>
            <w:r>
              <w:rPr>
                <w:rFonts w:cs="Arial"/>
                <w:bCs/>
              </w:rPr>
              <w:t>Email:</w:t>
            </w:r>
          </w:p>
        </w:tc>
      </w:tr>
      <w:tr w:rsidR="00DA5901" w:rsidTr="00DA5901">
        <w:trPr>
          <w:trHeight w:val="325"/>
        </w:trPr>
        <w:tc>
          <w:tcPr>
            <w:tcW w:w="5000" w:type="pct"/>
            <w:gridSpan w:val="2"/>
            <w:tcBorders>
              <w:top w:val="single" w:sz="2" w:space="0" w:color="808080"/>
              <w:left w:val="single" w:sz="12" w:space="0" w:color="006633"/>
              <w:bottom w:val="single" w:sz="2" w:space="0" w:color="808080"/>
              <w:right w:val="single" w:sz="12" w:space="0" w:color="006633"/>
            </w:tcBorders>
            <w:shd w:val="clear" w:color="auto" w:fill="F3F3F3"/>
            <w:hideMark/>
          </w:tcPr>
          <w:p w:rsidR="00DA5901" w:rsidRPr="005F622B" w:rsidRDefault="00DA5901">
            <w:pPr>
              <w:spacing w:before="40" w:after="40"/>
              <w:rPr>
                <w:rFonts w:cs="Arial"/>
                <w:bCs/>
                <w:sz w:val="24"/>
              </w:rPr>
            </w:pPr>
            <w:r>
              <w:rPr>
                <w:rFonts w:cs="Arial"/>
                <w:b/>
                <w:bCs/>
              </w:rPr>
              <w:t xml:space="preserve">Roles and Responsibilities: </w:t>
            </w:r>
            <w:r w:rsidR="005F622B">
              <w:rPr>
                <w:rFonts w:cs="Arial"/>
                <w:bCs/>
              </w:rPr>
              <w:t>Development of the Traffic Management Plan</w:t>
            </w:r>
          </w:p>
        </w:tc>
      </w:tr>
      <w:tr w:rsidR="00DA5901" w:rsidTr="00DA5901">
        <w:trPr>
          <w:trHeight w:val="245"/>
        </w:trPr>
        <w:tc>
          <w:tcPr>
            <w:tcW w:w="5000" w:type="pct"/>
            <w:gridSpan w:val="2"/>
            <w:tcBorders>
              <w:top w:val="single" w:sz="2" w:space="0" w:color="808080"/>
              <w:left w:val="single" w:sz="12" w:space="0" w:color="006633"/>
              <w:bottom w:val="single" w:sz="2" w:space="0" w:color="808080"/>
              <w:right w:val="single" w:sz="12" w:space="0" w:color="006633"/>
            </w:tcBorders>
            <w:shd w:val="clear" w:color="auto" w:fill="006633"/>
            <w:hideMark/>
          </w:tcPr>
          <w:p w:rsidR="00DA5901" w:rsidRDefault="00DA5901">
            <w:pPr>
              <w:spacing w:before="40" w:after="40"/>
              <w:jc w:val="center"/>
              <w:rPr>
                <w:rFonts w:cs="Arial"/>
                <w:b/>
                <w:bCs/>
                <w:color w:val="FFFFFF"/>
                <w:sz w:val="20"/>
                <w:szCs w:val="20"/>
              </w:rPr>
            </w:pPr>
            <w:r>
              <w:rPr>
                <w:rFonts w:cs="Arial"/>
                <w:b/>
                <w:bCs/>
                <w:color w:val="FFFFFF"/>
                <w:sz w:val="20"/>
                <w:szCs w:val="20"/>
              </w:rPr>
              <w:t>TMP Implementation/Monitoring Managers</w:t>
            </w:r>
          </w:p>
        </w:tc>
      </w:tr>
      <w:tr w:rsidR="00DA5901" w:rsidTr="00DA5901">
        <w:trPr>
          <w:trHeight w:val="83"/>
        </w:trPr>
        <w:tc>
          <w:tcPr>
            <w:tcW w:w="2469" w:type="pct"/>
            <w:tcBorders>
              <w:top w:val="single" w:sz="2" w:space="0" w:color="808080"/>
              <w:left w:val="single" w:sz="12" w:space="0" w:color="006633"/>
              <w:bottom w:val="single" w:sz="2" w:space="0" w:color="808080"/>
              <w:right w:val="single" w:sz="2" w:space="0" w:color="808080"/>
            </w:tcBorders>
            <w:shd w:val="clear" w:color="auto" w:fill="F3F3F3"/>
            <w:hideMark/>
          </w:tcPr>
          <w:p w:rsidR="00DA5901" w:rsidRDefault="00DA2674">
            <w:pPr>
              <w:spacing w:before="40" w:after="40"/>
              <w:jc w:val="center"/>
              <w:rPr>
                <w:rFonts w:cs="Arial"/>
                <w:b/>
                <w:bCs/>
                <w:sz w:val="20"/>
                <w:szCs w:val="20"/>
              </w:rPr>
            </w:pPr>
            <w:r>
              <w:rPr>
                <w:rFonts w:cs="Arial"/>
                <w:b/>
                <w:bCs/>
                <w:sz w:val="20"/>
                <w:szCs w:val="20"/>
              </w:rPr>
              <w:t>AOT</w:t>
            </w:r>
            <w:r w:rsidR="00940967">
              <w:rPr>
                <w:rFonts w:cs="Arial"/>
                <w:b/>
                <w:bCs/>
                <w:sz w:val="20"/>
                <w:szCs w:val="20"/>
              </w:rPr>
              <w:t xml:space="preserve"> Resident Engineer</w:t>
            </w:r>
          </w:p>
        </w:tc>
        <w:tc>
          <w:tcPr>
            <w:tcW w:w="2531"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DA5901">
            <w:pPr>
              <w:spacing w:before="40" w:after="40"/>
              <w:jc w:val="center"/>
              <w:rPr>
                <w:rFonts w:cs="Arial"/>
                <w:b/>
                <w:bCs/>
                <w:sz w:val="20"/>
                <w:szCs w:val="20"/>
              </w:rPr>
            </w:pPr>
            <w:r>
              <w:rPr>
                <w:rFonts w:cs="Arial"/>
                <w:b/>
                <w:bCs/>
                <w:sz w:val="20"/>
                <w:szCs w:val="20"/>
              </w:rPr>
              <w:t>Consultant</w:t>
            </w:r>
          </w:p>
        </w:tc>
      </w:tr>
      <w:tr w:rsidR="00DA5901" w:rsidTr="00DA5901">
        <w:tc>
          <w:tcPr>
            <w:tcW w:w="2469" w:type="pct"/>
            <w:tcBorders>
              <w:top w:val="single" w:sz="2" w:space="0" w:color="808080"/>
              <w:left w:val="single" w:sz="12" w:space="0" w:color="006633"/>
              <w:bottom w:val="single" w:sz="2" w:space="0" w:color="808080"/>
              <w:right w:val="single" w:sz="2" w:space="0" w:color="808080"/>
            </w:tcBorders>
            <w:shd w:val="clear" w:color="auto" w:fill="F3F3F3"/>
            <w:hideMark/>
          </w:tcPr>
          <w:p w:rsidR="00DA5901" w:rsidRDefault="00DA5901">
            <w:pPr>
              <w:spacing w:before="40" w:after="40"/>
              <w:rPr>
                <w:rFonts w:cs="Arial"/>
                <w:bCs/>
                <w:sz w:val="24"/>
              </w:rPr>
            </w:pPr>
            <w:r>
              <w:rPr>
                <w:rFonts w:cs="Arial"/>
                <w:bCs/>
              </w:rPr>
              <w:t xml:space="preserve">Name/Title: </w:t>
            </w:r>
          </w:p>
          <w:p w:rsidR="00DA5901" w:rsidRDefault="00DA5901">
            <w:pPr>
              <w:spacing w:before="40" w:after="40"/>
              <w:rPr>
                <w:rFonts w:cs="Arial"/>
                <w:bCs/>
              </w:rPr>
            </w:pPr>
            <w:r>
              <w:rPr>
                <w:rFonts w:cs="Arial"/>
                <w:bCs/>
              </w:rPr>
              <w:t xml:space="preserve">Unit: </w:t>
            </w:r>
          </w:p>
          <w:p w:rsidR="00DA5901" w:rsidRDefault="00DA5901">
            <w:pPr>
              <w:spacing w:before="40" w:after="40"/>
              <w:rPr>
                <w:rFonts w:cs="Arial"/>
                <w:bCs/>
              </w:rPr>
            </w:pPr>
            <w:r>
              <w:rPr>
                <w:rFonts w:cs="Arial"/>
                <w:bCs/>
              </w:rPr>
              <w:t xml:space="preserve">Phone: </w:t>
            </w:r>
          </w:p>
          <w:p w:rsidR="00DA5901" w:rsidRDefault="00DA5901">
            <w:pPr>
              <w:spacing w:before="40" w:after="40"/>
              <w:rPr>
                <w:rFonts w:cs="Arial"/>
                <w:bCs/>
                <w:sz w:val="24"/>
              </w:rPr>
            </w:pPr>
            <w:r>
              <w:rPr>
                <w:rFonts w:cs="Arial"/>
                <w:bCs/>
              </w:rPr>
              <w:t xml:space="preserve">Email: </w:t>
            </w:r>
          </w:p>
        </w:tc>
        <w:tc>
          <w:tcPr>
            <w:tcW w:w="2531"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DA5901">
            <w:pPr>
              <w:spacing w:before="40" w:after="40"/>
              <w:rPr>
                <w:rFonts w:cs="Arial"/>
                <w:bCs/>
                <w:sz w:val="24"/>
              </w:rPr>
            </w:pPr>
            <w:r>
              <w:rPr>
                <w:rFonts w:cs="Arial"/>
                <w:bCs/>
              </w:rPr>
              <w:t xml:space="preserve">Name/Title: </w:t>
            </w:r>
          </w:p>
          <w:p w:rsidR="00DA5901" w:rsidRDefault="00DA5901">
            <w:pPr>
              <w:spacing w:before="40" w:after="40"/>
              <w:rPr>
                <w:rFonts w:cs="Arial"/>
                <w:bCs/>
              </w:rPr>
            </w:pPr>
            <w:r>
              <w:rPr>
                <w:rFonts w:cs="Arial"/>
                <w:bCs/>
              </w:rPr>
              <w:t xml:space="preserve">Unit: </w:t>
            </w:r>
          </w:p>
          <w:p w:rsidR="00DA5901" w:rsidRDefault="00DA5901">
            <w:pPr>
              <w:spacing w:before="40" w:after="40"/>
              <w:rPr>
                <w:rFonts w:cs="Arial"/>
                <w:bCs/>
              </w:rPr>
            </w:pPr>
            <w:r>
              <w:rPr>
                <w:rFonts w:cs="Arial"/>
                <w:bCs/>
              </w:rPr>
              <w:t xml:space="preserve">Phone: </w:t>
            </w:r>
          </w:p>
          <w:p w:rsidR="00DA5901" w:rsidRDefault="00DA5901">
            <w:pPr>
              <w:spacing w:before="40" w:after="40"/>
              <w:rPr>
                <w:rFonts w:cs="Arial"/>
                <w:bCs/>
                <w:sz w:val="24"/>
              </w:rPr>
            </w:pPr>
            <w:r>
              <w:rPr>
                <w:rFonts w:cs="Arial"/>
                <w:bCs/>
              </w:rPr>
              <w:t>Email:</w:t>
            </w:r>
          </w:p>
        </w:tc>
      </w:tr>
      <w:tr w:rsidR="00DA5901" w:rsidTr="00DA5901">
        <w:trPr>
          <w:trHeight w:val="325"/>
        </w:trPr>
        <w:tc>
          <w:tcPr>
            <w:tcW w:w="5000" w:type="pct"/>
            <w:gridSpan w:val="2"/>
            <w:tcBorders>
              <w:top w:val="single" w:sz="2" w:space="0" w:color="808080"/>
              <w:left w:val="single" w:sz="12" w:space="0" w:color="006633"/>
              <w:bottom w:val="single" w:sz="12" w:space="0" w:color="006633"/>
              <w:right w:val="single" w:sz="12" w:space="0" w:color="006633"/>
            </w:tcBorders>
            <w:shd w:val="clear" w:color="auto" w:fill="F3F3F3"/>
            <w:hideMark/>
          </w:tcPr>
          <w:p w:rsidR="00DA5901" w:rsidRDefault="00DA5901">
            <w:pPr>
              <w:spacing w:before="40" w:after="40"/>
              <w:rPr>
                <w:rFonts w:cs="Arial"/>
                <w:b/>
                <w:bCs/>
                <w:sz w:val="24"/>
              </w:rPr>
            </w:pPr>
            <w:r>
              <w:rPr>
                <w:rFonts w:cs="Arial"/>
                <w:b/>
                <w:bCs/>
              </w:rPr>
              <w:t>Roles and Responsibilities:</w:t>
            </w:r>
            <w:r w:rsidRPr="00711F23">
              <w:rPr>
                <w:rFonts w:cs="Arial"/>
                <w:bCs/>
              </w:rPr>
              <w:t xml:space="preserve"> </w:t>
            </w:r>
            <w:r w:rsidR="00711F23" w:rsidRPr="00711F23">
              <w:rPr>
                <w:rFonts w:cs="Arial"/>
                <w:bCs/>
              </w:rPr>
              <w:t>Implementing the Traffic Management Plan</w:t>
            </w:r>
          </w:p>
        </w:tc>
      </w:tr>
    </w:tbl>
    <w:p w:rsidR="00DA5901" w:rsidRDefault="00DA5901" w:rsidP="00DA5901"/>
    <w:tbl>
      <w:tblPr>
        <w:tblW w:w="5000" w:type="pct"/>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ook w:val="0020" w:firstRow="1" w:lastRow="0" w:firstColumn="0" w:lastColumn="0" w:noHBand="0" w:noVBand="0"/>
      </w:tblPr>
      <w:tblGrid>
        <w:gridCol w:w="4788"/>
        <w:gridCol w:w="4788"/>
      </w:tblGrid>
      <w:tr w:rsidR="00DA5901" w:rsidTr="00DA5901">
        <w:tc>
          <w:tcPr>
            <w:tcW w:w="5000" w:type="pct"/>
            <w:gridSpan w:val="2"/>
            <w:tcBorders>
              <w:top w:val="single" w:sz="12" w:space="0" w:color="006633"/>
              <w:left w:val="single" w:sz="12" w:space="0" w:color="006633"/>
              <w:bottom w:val="single" w:sz="2" w:space="0" w:color="808080"/>
              <w:right w:val="single" w:sz="12" w:space="0" w:color="006633"/>
            </w:tcBorders>
            <w:shd w:val="clear" w:color="auto" w:fill="006633"/>
            <w:hideMark/>
          </w:tcPr>
          <w:p w:rsidR="00DA5901" w:rsidRDefault="00DA5901">
            <w:pPr>
              <w:spacing w:before="60" w:after="60"/>
              <w:jc w:val="center"/>
              <w:rPr>
                <w:rFonts w:cs="Arial"/>
                <w:b/>
                <w:color w:val="FFFFFF"/>
                <w:sz w:val="20"/>
                <w:szCs w:val="20"/>
              </w:rPr>
            </w:pPr>
            <w:r>
              <w:rPr>
                <w:rFonts w:cs="Arial"/>
                <w:b/>
                <w:color w:val="FFFFFF"/>
                <w:sz w:val="20"/>
                <w:szCs w:val="20"/>
              </w:rPr>
              <w:t>TMP Implementation Task Leaders</w:t>
            </w:r>
          </w:p>
        </w:tc>
      </w:tr>
      <w:tr w:rsidR="00DA5901" w:rsidTr="00DA5901">
        <w:trPr>
          <w:trHeight w:val="303"/>
        </w:trPr>
        <w:tc>
          <w:tcPr>
            <w:tcW w:w="2500" w:type="pct"/>
            <w:tcBorders>
              <w:top w:val="single" w:sz="2" w:space="0" w:color="808080"/>
              <w:left w:val="single" w:sz="12" w:space="0" w:color="006633"/>
              <w:bottom w:val="single" w:sz="2" w:space="0" w:color="808080"/>
              <w:right w:val="single" w:sz="2" w:space="0" w:color="808080"/>
            </w:tcBorders>
            <w:shd w:val="clear" w:color="auto" w:fill="F3F3F3"/>
            <w:hideMark/>
          </w:tcPr>
          <w:p w:rsidR="00DA5901" w:rsidRDefault="00DA2674">
            <w:pPr>
              <w:spacing w:before="40" w:after="40"/>
              <w:jc w:val="center"/>
              <w:rPr>
                <w:rFonts w:cs="Arial"/>
                <w:b/>
                <w:bCs/>
                <w:sz w:val="20"/>
                <w:szCs w:val="20"/>
              </w:rPr>
            </w:pPr>
            <w:r>
              <w:rPr>
                <w:rFonts w:cs="Arial"/>
                <w:b/>
                <w:bCs/>
                <w:sz w:val="20"/>
                <w:szCs w:val="20"/>
              </w:rPr>
              <w:t>AOT</w:t>
            </w:r>
            <w:r w:rsidR="00940967">
              <w:rPr>
                <w:rFonts w:cs="Arial"/>
                <w:b/>
                <w:bCs/>
                <w:sz w:val="20"/>
                <w:szCs w:val="20"/>
              </w:rPr>
              <w:t xml:space="preserve"> Regional Construction Engineer</w:t>
            </w:r>
          </w:p>
        </w:tc>
        <w:tc>
          <w:tcPr>
            <w:tcW w:w="2500"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DA5901">
            <w:pPr>
              <w:spacing w:before="40" w:after="40"/>
              <w:jc w:val="center"/>
              <w:rPr>
                <w:rFonts w:cs="Arial"/>
                <w:b/>
                <w:bCs/>
                <w:sz w:val="20"/>
                <w:szCs w:val="20"/>
              </w:rPr>
            </w:pPr>
            <w:r>
              <w:rPr>
                <w:rFonts w:cs="Arial"/>
                <w:b/>
                <w:bCs/>
                <w:sz w:val="20"/>
                <w:szCs w:val="20"/>
              </w:rPr>
              <w:t>Consultant</w:t>
            </w:r>
          </w:p>
        </w:tc>
      </w:tr>
      <w:tr w:rsidR="00DA5901" w:rsidTr="00DA5901">
        <w:trPr>
          <w:trHeight w:val="951"/>
        </w:trPr>
        <w:tc>
          <w:tcPr>
            <w:tcW w:w="2500" w:type="pct"/>
            <w:tcBorders>
              <w:top w:val="single" w:sz="2" w:space="0" w:color="808080"/>
              <w:left w:val="single" w:sz="12" w:space="0" w:color="006633"/>
              <w:bottom w:val="single" w:sz="2" w:space="0" w:color="808080"/>
              <w:right w:val="single" w:sz="2" w:space="0" w:color="808080"/>
            </w:tcBorders>
            <w:shd w:val="clear" w:color="auto" w:fill="F3F3F3"/>
            <w:hideMark/>
          </w:tcPr>
          <w:p w:rsidR="00DA5901" w:rsidRDefault="00DA5901">
            <w:pPr>
              <w:spacing w:before="60" w:after="60"/>
              <w:rPr>
                <w:rFonts w:cs="Arial"/>
                <w:bCs/>
                <w:sz w:val="24"/>
              </w:rPr>
            </w:pPr>
            <w:r>
              <w:rPr>
                <w:rFonts w:cs="Arial"/>
                <w:bCs/>
              </w:rPr>
              <w:t xml:space="preserve">Name/Title: </w:t>
            </w:r>
            <w:r w:rsidR="00F31545">
              <w:rPr>
                <w:rFonts w:cs="Arial"/>
                <w:bCs/>
              </w:rPr>
              <w:t>Chris Williams</w:t>
            </w:r>
            <w:r w:rsidR="001A2E83">
              <w:rPr>
                <w:rFonts w:cs="Arial"/>
                <w:bCs/>
              </w:rPr>
              <w:t xml:space="preserve">/ </w:t>
            </w:r>
            <w:r w:rsidR="00F31545">
              <w:rPr>
                <w:rFonts w:cs="Arial"/>
                <w:bCs/>
              </w:rPr>
              <w:t>Nor</w:t>
            </w:r>
            <w:r w:rsidR="004F4E44">
              <w:rPr>
                <w:rFonts w:cs="Arial"/>
                <w:bCs/>
              </w:rPr>
              <w:t xml:space="preserve">thwest </w:t>
            </w:r>
            <w:r w:rsidR="001A2E83">
              <w:rPr>
                <w:rFonts w:cs="Arial"/>
                <w:bCs/>
              </w:rPr>
              <w:t>Regional Construction Engineer</w:t>
            </w:r>
          </w:p>
          <w:p w:rsidR="00DA5901" w:rsidRDefault="00DA5901">
            <w:pPr>
              <w:spacing w:before="60" w:after="60"/>
              <w:rPr>
                <w:rFonts w:cs="Arial"/>
                <w:bCs/>
              </w:rPr>
            </w:pPr>
            <w:r>
              <w:rPr>
                <w:rFonts w:cs="Arial"/>
                <w:bCs/>
              </w:rPr>
              <w:t xml:space="preserve">Unit: </w:t>
            </w:r>
            <w:r w:rsidR="001A2E83">
              <w:rPr>
                <w:rFonts w:cs="Arial"/>
                <w:bCs/>
              </w:rPr>
              <w:t>Construction</w:t>
            </w:r>
          </w:p>
          <w:p w:rsidR="00DA5901" w:rsidRDefault="00DA5901">
            <w:pPr>
              <w:spacing w:before="60" w:after="60"/>
              <w:rPr>
                <w:rFonts w:cs="Arial"/>
                <w:bCs/>
              </w:rPr>
            </w:pPr>
            <w:r>
              <w:rPr>
                <w:rFonts w:cs="Arial"/>
                <w:bCs/>
              </w:rPr>
              <w:t xml:space="preserve">Phone: </w:t>
            </w:r>
            <w:r w:rsidR="001A2E83">
              <w:rPr>
                <w:rFonts w:cs="Arial"/>
                <w:bCs/>
              </w:rPr>
              <w:t>802-</w:t>
            </w:r>
            <w:r w:rsidR="00F31545">
              <w:rPr>
                <w:rFonts w:cs="Arial"/>
                <w:bCs/>
              </w:rPr>
              <w:t>654-0799</w:t>
            </w:r>
          </w:p>
          <w:p w:rsidR="00DA5901" w:rsidRDefault="00DA5901">
            <w:pPr>
              <w:spacing w:before="60" w:after="60"/>
              <w:rPr>
                <w:rFonts w:cs="Arial"/>
                <w:bCs/>
                <w:sz w:val="24"/>
              </w:rPr>
            </w:pPr>
            <w:r>
              <w:rPr>
                <w:rFonts w:cs="Arial"/>
                <w:bCs/>
              </w:rPr>
              <w:t>Email:</w:t>
            </w:r>
          </w:p>
        </w:tc>
        <w:tc>
          <w:tcPr>
            <w:tcW w:w="2500"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DA5901">
            <w:pPr>
              <w:spacing w:before="60" w:after="60"/>
              <w:rPr>
                <w:rFonts w:cs="Arial"/>
                <w:bCs/>
                <w:sz w:val="24"/>
              </w:rPr>
            </w:pPr>
            <w:r>
              <w:rPr>
                <w:rFonts w:cs="Arial"/>
                <w:bCs/>
              </w:rPr>
              <w:t xml:space="preserve">Name/Title: </w:t>
            </w:r>
          </w:p>
          <w:p w:rsidR="00DA5901" w:rsidRDefault="00DA5901">
            <w:pPr>
              <w:spacing w:before="60" w:after="60"/>
              <w:rPr>
                <w:rFonts w:cs="Arial"/>
                <w:bCs/>
              </w:rPr>
            </w:pPr>
            <w:r>
              <w:rPr>
                <w:rFonts w:cs="Arial"/>
                <w:bCs/>
              </w:rPr>
              <w:t xml:space="preserve">Unit: </w:t>
            </w:r>
          </w:p>
          <w:p w:rsidR="00DA5901" w:rsidRDefault="00DA5901">
            <w:pPr>
              <w:spacing w:before="60" w:after="60"/>
              <w:rPr>
                <w:rFonts w:cs="Arial"/>
                <w:bCs/>
              </w:rPr>
            </w:pPr>
            <w:r>
              <w:rPr>
                <w:rFonts w:cs="Arial"/>
                <w:bCs/>
              </w:rPr>
              <w:t xml:space="preserve">Phone: </w:t>
            </w:r>
          </w:p>
          <w:p w:rsidR="00DA5901" w:rsidRDefault="00DA5901">
            <w:pPr>
              <w:spacing w:before="60" w:after="60"/>
              <w:rPr>
                <w:rFonts w:cs="Arial"/>
                <w:bCs/>
                <w:sz w:val="24"/>
              </w:rPr>
            </w:pPr>
            <w:r>
              <w:rPr>
                <w:rFonts w:cs="Arial"/>
                <w:bCs/>
              </w:rPr>
              <w:t xml:space="preserve">Email: </w:t>
            </w:r>
          </w:p>
        </w:tc>
      </w:tr>
      <w:tr w:rsidR="00DA5901" w:rsidTr="00DA5901">
        <w:trPr>
          <w:trHeight w:val="330"/>
        </w:trPr>
        <w:tc>
          <w:tcPr>
            <w:tcW w:w="5000" w:type="pct"/>
            <w:gridSpan w:val="2"/>
            <w:tcBorders>
              <w:top w:val="single" w:sz="2" w:space="0" w:color="808080"/>
              <w:left w:val="single" w:sz="12" w:space="0" w:color="006633"/>
              <w:bottom w:val="single" w:sz="12" w:space="0" w:color="006633"/>
              <w:right w:val="single" w:sz="12" w:space="0" w:color="006633"/>
            </w:tcBorders>
            <w:shd w:val="clear" w:color="auto" w:fill="F3F3F3"/>
            <w:hideMark/>
          </w:tcPr>
          <w:p w:rsidR="00DA5901" w:rsidRDefault="00DA5901">
            <w:pPr>
              <w:spacing w:before="60" w:after="60"/>
              <w:rPr>
                <w:rFonts w:cs="Arial"/>
                <w:b/>
                <w:bCs/>
                <w:sz w:val="24"/>
              </w:rPr>
            </w:pPr>
            <w:r>
              <w:rPr>
                <w:rFonts w:cs="Arial"/>
                <w:b/>
                <w:bCs/>
              </w:rPr>
              <w:t xml:space="preserve">Roles and Responsibilities: </w:t>
            </w:r>
          </w:p>
        </w:tc>
      </w:tr>
    </w:tbl>
    <w:p w:rsidR="00DA5901" w:rsidRDefault="00DA5901" w:rsidP="00DA5901"/>
    <w:tbl>
      <w:tblPr>
        <w:tblW w:w="5000" w:type="pct"/>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ook w:val="0020" w:firstRow="1" w:lastRow="0" w:firstColumn="0" w:lastColumn="0" w:noHBand="0" w:noVBand="0"/>
      </w:tblPr>
      <w:tblGrid>
        <w:gridCol w:w="4788"/>
        <w:gridCol w:w="4788"/>
      </w:tblGrid>
      <w:tr w:rsidR="00DA5901" w:rsidTr="00DA5901">
        <w:tc>
          <w:tcPr>
            <w:tcW w:w="5000" w:type="pct"/>
            <w:gridSpan w:val="2"/>
            <w:tcBorders>
              <w:top w:val="single" w:sz="12" w:space="0" w:color="006633"/>
              <w:left w:val="single" w:sz="12" w:space="0" w:color="006633"/>
              <w:bottom w:val="single" w:sz="2" w:space="0" w:color="808080"/>
              <w:right w:val="single" w:sz="12" w:space="0" w:color="006633"/>
            </w:tcBorders>
            <w:shd w:val="clear" w:color="auto" w:fill="006633"/>
            <w:hideMark/>
          </w:tcPr>
          <w:p w:rsidR="00DA5901" w:rsidRDefault="00DA5901">
            <w:pPr>
              <w:spacing w:before="60" w:after="60"/>
              <w:jc w:val="center"/>
              <w:rPr>
                <w:rFonts w:cs="Arial"/>
                <w:b/>
                <w:color w:val="FFFFFF"/>
                <w:sz w:val="20"/>
                <w:szCs w:val="20"/>
              </w:rPr>
            </w:pPr>
            <w:r>
              <w:rPr>
                <w:rFonts w:cs="Arial"/>
                <w:b/>
                <w:color w:val="FFFFFF"/>
                <w:sz w:val="20"/>
                <w:szCs w:val="20"/>
              </w:rPr>
              <w:t>Public Information Officer</w:t>
            </w:r>
          </w:p>
        </w:tc>
      </w:tr>
      <w:tr w:rsidR="00DA5901" w:rsidTr="00DA5901">
        <w:trPr>
          <w:trHeight w:val="303"/>
        </w:trPr>
        <w:tc>
          <w:tcPr>
            <w:tcW w:w="2500" w:type="pct"/>
            <w:tcBorders>
              <w:top w:val="single" w:sz="2" w:space="0" w:color="808080"/>
              <w:left w:val="single" w:sz="12" w:space="0" w:color="006633"/>
              <w:bottom w:val="single" w:sz="2" w:space="0" w:color="808080"/>
              <w:right w:val="single" w:sz="2" w:space="0" w:color="808080"/>
            </w:tcBorders>
            <w:shd w:val="clear" w:color="auto" w:fill="F3F3F3"/>
            <w:hideMark/>
          </w:tcPr>
          <w:p w:rsidR="00DA5901" w:rsidRDefault="00DA2674">
            <w:pPr>
              <w:spacing w:before="40" w:after="40"/>
              <w:jc w:val="center"/>
              <w:rPr>
                <w:rFonts w:cs="Arial"/>
                <w:b/>
                <w:bCs/>
                <w:sz w:val="20"/>
                <w:szCs w:val="20"/>
              </w:rPr>
            </w:pPr>
            <w:r>
              <w:rPr>
                <w:rFonts w:cs="Arial"/>
                <w:b/>
                <w:bCs/>
                <w:sz w:val="20"/>
                <w:szCs w:val="20"/>
              </w:rPr>
              <w:t>AOT</w:t>
            </w:r>
          </w:p>
        </w:tc>
        <w:tc>
          <w:tcPr>
            <w:tcW w:w="2500"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DA5901">
            <w:pPr>
              <w:spacing w:before="40" w:after="40"/>
              <w:jc w:val="center"/>
              <w:rPr>
                <w:rFonts w:cs="Arial"/>
                <w:b/>
                <w:bCs/>
                <w:sz w:val="20"/>
                <w:szCs w:val="20"/>
              </w:rPr>
            </w:pPr>
            <w:r>
              <w:rPr>
                <w:rFonts w:cs="Arial"/>
                <w:b/>
                <w:bCs/>
                <w:sz w:val="20"/>
                <w:szCs w:val="20"/>
              </w:rPr>
              <w:t>Consultant</w:t>
            </w:r>
          </w:p>
        </w:tc>
      </w:tr>
      <w:tr w:rsidR="00DA5901" w:rsidTr="00DA5901">
        <w:trPr>
          <w:trHeight w:val="951"/>
        </w:trPr>
        <w:tc>
          <w:tcPr>
            <w:tcW w:w="2500" w:type="pct"/>
            <w:tcBorders>
              <w:top w:val="single" w:sz="2" w:space="0" w:color="808080"/>
              <w:left w:val="single" w:sz="12" w:space="0" w:color="006633"/>
              <w:bottom w:val="single" w:sz="2" w:space="0" w:color="808080"/>
              <w:right w:val="single" w:sz="2" w:space="0" w:color="808080"/>
            </w:tcBorders>
            <w:shd w:val="clear" w:color="auto" w:fill="F3F3F3"/>
            <w:hideMark/>
          </w:tcPr>
          <w:p w:rsidR="00DA5901" w:rsidRDefault="00DA5901">
            <w:pPr>
              <w:spacing w:before="60" w:after="60"/>
              <w:rPr>
                <w:rFonts w:cs="Arial"/>
                <w:bCs/>
                <w:sz w:val="24"/>
              </w:rPr>
            </w:pPr>
            <w:r>
              <w:rPr>
                <w:rFonts w:cs="Arial"/>
                <w:bCs/>
              </w:rPr>
              <w:lastRenderedPageBreak/>
              <w:t xml:space="preserve">Name/Title: </w:t>
            </w:r>
          </w:p>
          <w:p w:rsidR="00DA5901" w:rsidRDefault="00DA5901">
            <w:pPr>
              <w:spacing w:before="60" w:after="60"/>
              <w:rPr>
                <w:rFonts w:cs="Arial"/>
                <w:bCs/>
              </w:rPr>
            </w:pPr>
            <w:r>
              <w:rPr>
                <w:rFonts w:cs="Arial"/>
                <w:bCs/>
              </w:rPr>
              <w:t xml:space="preserve">Unit: </w:t>
            </w:r>
          </w:p>
          <w:p w:rsidR="00DA5901" w:rsidRDefault="00DA5901">
            <w:pPr>
              <w:spacing w:before="60" w:after="60"/>
              <w:rPr>
                <w:rFonts w:cs="Arial"/>
                <w:bCs/>
              </w:rPr>
            </w:pPr>
            <w:r>
              <w:rPr>
                <w:rFonts w:cs="Arial"/>
                <w:bCs/>
              </w:rPr>
              <w:t xml:space="preserve">Phone: </w:t>
            </w:r>
          </w:p>
          <w:p w:rsidR="00DA5901" w:rsidRDefault="00DA5901">
            <w:pPr>
              <w:spacing w:before="60" w:after="60"/>
              <w:rPr>
                <w:rFonts w:cs="Arial"/>
                <w:bCs/>
                <w:sz w:val="24"/>
              </w:rPr>
            </w:pPr>
            <w:r>
              <w:rPr>
                <w:rFonts w:cs="Arial"/>
                <w:bCs/>
              </w:rPr>
              <w:t>Email:</w:t>
            </w:r>
          </w:p>
        </w:tc>
        <w:tc>
          <w:tcPr>
            <w:tcW w:w="2500"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DA5901">
            <w:pPr>
              <w:spacing w:before="60" w:after="60"/>
              <w:rPr>
                <w:rFonts w:cs="Arial"/>
                <w:bCs/>
                <w:sz w:val="24"/>
              </w:rPr>
            </w:pPr>
            <w:r>
              <w:rPr>
                <w:rFonts w:cs="Arial"/>
                <w:bCs/>
              </w:rPr>
              <w:t xml:space="preserve">Name/Title: </w:t>
            </w:r>
          </w:p>
          <w:p w:rsidR="00DA5901" w:rsidRDefault="00DA5901">
            <w:pPr>
              <w:spacing w:before="60" w:after="60"/>
              <w:rPr>
                <w:rFonts w:cs="Arial"/>
                <w:bCs/>
              </w:rPr>
            </w:pPr>
            <w:r>
              <w:rPr>
                <w:rFonts w:cs="Arial"/>
                <w:bCs/>
              </w:rPr>
              <w:t xml:space="preserve">Unit: </w:t>
            </w:r>
          </w:p>
          <w:p w:rsidR="00DA5901" w:rsidRDefault="00DA5901">
            <w:pPr>
              <w:spacing w:before="60" w:after="60"/>
              <w:rPr>
                <w:rFonts w:cs="Arial"/>
                <w:bCs/>
              </w:rPr>
            </w:pPr>
            <w:r>
              <w:rPr>
                <w:rFonts w:cs="Arial"/>
                <w:bCs/>
              </w:rPr>
              <w:t xml:space="preserve">Phone: </w:t>
            </w:r>
          </w:p>
          <w:p w:rsidR="00DA5901" w:rsidRDefault="00DA5901">
            <w:pPr>
              <w:spacing w:before="60" w:after="60"/>
              <w:rPr>
                <w:rFonts w:cs="Arial"/>
                <w:bCs/>
                <w:sz w:val="24"/>
              </w:rPr>
            </w:pPr>
            <w:r>
              <w:rPr>
                <w:rFonts w:cs="Arial"/>
                <w:bCs/>
              </w:rPr>
              <w:t xml:space="preserve">Email: </w:t>
            </w:r>
          </w:p>
        </w:tc>
      </w:tr>
      <w:tr w:rsidR="00DA5901" w:rsidTr="00DA5901">
        <w:trPr>
          <w:trHeight w:val="330"/>
        </w:trPr>
        <w:tc>
          <w:tcPr>
            <w:tcW w:w="5000" w:type="pct"/>
            <w:gridSpan w:val="2"/>
            <w:tcBorders>
              <w:top w:val="single" w:sz="2" w:space="0" w:color="808080"/>
              <w:left w:val="single" w:sz="12" w:space="0" w:color="006633"/>
              <w:bottom w:val="single" w:sz="12" w:space="0" w:color="006633"/>
              <w:right w:val="single" w:sz="12" w:space="0" w:color="006633"/>
            </w:tcBorders>
            <w:shd w:val="clear" w:color="auto" w:fill="F3F3F3"/>
            <w:hideMark/>
          </w:tcPr>
          <w:p w:rsidR="00DA5901" w:rsidRDefault="00DA5901">
            <w:pPr>
              <w:spacing w:before="60" w:after="60"/>
              <w:rPr>
                <w:rFonts w:cs="Arial"/>
                <w:b/>
                <w:bCs/>
                <w:sz w:val="24"/>
              </w:rPr>
            </w:pPr>
            <w:r>
              <w:rPr>
                <w:rFonts w:cs="Arial"/>
                <w:b/>
                <w:bCs/>
              </w:rPr>
              <w:t xml:space="preserve">Roles and Responsibilities: </w:t>
            </w:r>
          </w:p>
        </w:tc>
      </w:tr>
    </w:tbl>
    <w:p w:rsidR="00DA5901" w:rsidRDefault="00DA5901" w:rsidP="00DA5901"/>
    <w:tbl>
      <w:tblPr>
        <w:tblW w:w="5122" w:type="pct"/>
        <w:tblInd w:w="-72" w:type="dxa"/>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ook w:val="0020" w:firstRow="1" w:lastRow="0" w:firstColumn="0" w:lastColumn="0" w:noHBand="0" w:noVBand="0"/>
      </w:tblPr>
      <w:tblGrid>
        <w:gridCol w:w="4860"/>
        <w:gridCol w:w="4950"/>
      </w:tblGrid>
      <w:tr w:rsidR="00DA5901" w:rsidTr="00A62DC1">
        <w:tc>
          <w:tcPr>
            <w:tcW w:w="5000" w:type="pct"/>
            <w:gridSpan w:val="2"/>
            <w:tcBorders>
              <w:top w:val="single" w:sz="12" w:space="0" w:color="006633"/>
              <w:left w:val="single" w:sz="12" w:space="0" w:color="006633"/>
              <w:bottom w:val="single" w:sz="2" w:space="0" w:color="808080"/>
              <w:right w:val="single" w:sz="12" w:space="0" w:color="006633"/>
            </w:tcBorders>
            <w:shd w:val="clear" w:color="auto" w:fill="006633"/>
            <w:hideMark/>
          </w:tcPr>
          <w:p w:rsidR="00DA5901" w:rsidRDefault="00DA5901">
            <w:pPr>
              <w:spacing w:before="60" w:after="60"/>
              <w:jc w:val="center"/>
              <w:rPr>
                <w:rFonts w:cs="Arial"/>
                <w:b/>
                <w:color w:val="FFFFFF"/>
                <w:sz w:val="20"/>
                <w:szCs w:val="20"/>
              </w:rPr>
            </w:pPr>
            <w:r>
              <w:rPr>
                <w:rFonts w:cs="Arial"/>
                <w:b/>
                <w:color w:val="FFFFFF"/>
                <w:sz w:val="20"/>
                <w:szCs w:val="20"/>
              </w:rPr>
              <w:t>Emergency Service Contacts</w:t>
            </w:r>
          </w:p>
        </w:tc>
      </w:tr>
      <w:tr w:rsidR="00DA5901" w:rsidTr="00A62DC1">
        <w:trPr>
          <w:trHeight w:val="303"/>
        </w:trPr>
        <w:tc>
          <w:tcPr>
            <w:tcW w:w="2477" w:type="pct"/>
            <w:tcBorders>
              <w:top w:val="single" w:sz="2" w:space="0" w:color="808080"/>
              <w:left w:val="single" w:sz="12" w:space="0" w:color="006633"/>
              <w:bottom w:val="single" w:sz="2" w:space="0" w:color="808080"/>
              <w:right w:val="single" w:sz="2" w:space="0" w:color="808080"/>
            </w:tcBorders>
            <w:shd w:val="clear" w:color="auto" w:fill="F3F3F3"/>
            <w:hideMark/>
          </w:tcPr>
          <w:p w:rsidR="004F4E44" w:rsidRDefault="00F31545" w:rsidP="000E1514">
            <w:pPr>
              <w:spacing w:before="60" w:after="60"/>
              <w:jc w:val="center"/>
              <w:rPr>
                <w:rFonts w:cs="Arial"/>
                <w:b/>
                <w:bCs/>
                <w:sz w:val="20"/>
                <w:szCs w:val="20"/>
              </w:rPr>
            </w:pPr>
            <w:r>
              <w:rPr>
                <w:rFonts w:cs="Arial"/>
                <w:b/>
                <w:bCs/>
                <w:sz w:val="20"/>
                <w:szCs w:val="20"/>
              </w:rPr>
              <w:t>Bristol Fire Department</w:t>
            </w:r>
          </w:p>
        </w:tc>
        <w:tc>
          <w:tcPr>
            <w:tcW w:w="2523" w:type="pct"/>
            <w:tcBorders>
              <w:top w:val="single" w:sz="2" w:space="0" w:color="808080"/>
              <w:left w:val="single" w:sz="2" w:space="0" w:color="808080"/>
              <w:bottom w:val="single" w:sz="2" w:space="0" w:color="808080"/>
              <w:right w:val="single" w:sz="12" w:space="0" w:color="006633"/>
            </w:tcBorders>
            <w:shd w:val="clear" w:color="auto" w:fill="F3F3F3"/>
            <w:hideMark/>
          </w:tcPr>
          <w:p w:rsidR="00DA5901" w:rsidRDefault="00F31545" w:rsidP="000E1514">
            <w:pPr>
              <w:spacing w:before="60" w:after="60"/>
              <w:jc w:val="center"/>
              <w:rPr>
                <w:rFonts w:cs="Arial"/>
                <w:b/>
                <w:bCs/>
                <w:sz w:val="20"/>
                <w:szCs w:val="20"/>
              </w:rPr>
            </w:pPr>
            <w:r>
              <w:rPr>
                <w:rFonts w:cs="Arial"/>
                <w:b/>
                <w:bCs/>
                <w:sz w:val="20"/>
                <w:szCs w:val="20"/>
              </w:rPr>
              <w:t>Bristol</w:t>
            </w:r>
            <w:r w:rsidR="000E1514">
              <w:rPr>
                <w:rFonts w:cs="Arial"/>
                <w:b/>
                <w:bCs/>
                <w:sz w:val="20"/>
                <w:szCs w:val="20"/>
              </w:rPr>
              <w:t xml:space="preserve"> </w:t>
            </w:r>
            <w:r w:rsidR="004F4E44">
              <w:rPr>
                <w:rFonts w:cs="Arial"/>
                <w:b/>
                <w:bCs/>
                <w:sz w:val="20"/>
                <w:szCs w:val="20"/>
              </w:rPr>
              <w:t xml:space="preserve">Police </w:t>
            </w:r>
            <w:r w:rsidR="000E1514">
              <w:rPr>
                <w:rFonts w:cs="Arial"/>
                <w:b/>
                <w:bCs/>
                <w:sz w:val="20"/>
                <w:szCs w:val="20"/>
              </w:rPr>
              <w:t>Department</w:t>
            </w:r>
          </w:p>
        </w:tc>
      </w:tr>
      <w:tr w:rsidR="00DA5901" w:rsidTr="00A62DC1">
        <w:tc>
          <w:tcPr>
            <w:tcW w:w="2477" w:type="pct"/>
            <w:tcBorders>
              <w:top w:val="single" w:sz="2" w:space="0" w:color="808080"/>
              <w:left w:val="single" w:sz="12" w:space="0" w:color="006633"/>
              <w:bottom w:val="single" w:sz="12" w:space="0" w:color="006344"/>
              <w:right w:val="single" w:sz="2" w:space="0" w:color="808080"/>
            </w:tcBorders>
            <w:shd w:val="clear" w:color="auto" w:fill="F3F3F3"/>
            <w:hideMark/>
          </w:tcPr>
          <w:p w:rsidR="00DA5901" w:rsidRDefault="00DA5901">
            <w:pPr>
              <w:spacing w:before="60" w:after="60"/>
              <w:rPr>
                <w:rFonts w:cs="Arial"/>
                <w:bCs/>
                <w:sz w:val="24"/>
              </w:rPr>
            </w:pPr>
            <w:r>
              <w:rPr>
                <w:rFonts w:cs="Arial"/>
                <w:bCs/>
              </w:rPr>
              <w:t>Name/Title</w:t>
            </w:r>
            <w:r w:rsidR="00AA032D">
              <w:rPr>
                <w:rFonts w:cs="Arial"/>
                <w:bCs/>
              </w:rPr>
              <w:t xml:space="preserve">: </w:t>
            </w:r>
            <w:r w:rsidR="00F31545">
              <w:rPr>
                <w:rFonts w:cs="Arial"/>
                <w:bCs/>
              </w:rPr>
              <w:t xml:space="preserve">Brett </w:t>
            </w:r>
            <w:proofErr w:type="spellStart"/>
            <w:r w:rsidR="00F31545">
              <w:rPr>
                <w:rFonts w:cs="Arial"/>
                <w:bCs/>
              </w:rPr>
              <w:t>LaRose</w:t>
            </w:r>
            <w:proofErr w:type="spellEnd"/>
            <w:r w:rsidR="00F31545">
              <w:rPr>
                <w:rFonts w:cs="Arial"/>
                <w:bCs/>
              </w:rPr>
              <w:t xml:space="preserve"> (Chief)</w:t>
            </w:r>
          </w:p>
          <w:p w:rsidR="00DA5901" w:rsidRDefault="00D14757">
            <w:pPr>
              <w:spacing w:before="60" w:after="60"/>
              <w:rPr>
                <w:rFonts w:cs="Arial"/>
                <w:bCs/>
              </w:rPr>
            </w:pPr>
            <w:r>
              <w:rPr>
                <w:rFonts w:cs="Arial"/>
                <w:bCs/>
              </w:rPr>
              <w:t>Address</w:t>
            </w:r>
            <w:r w:rsidR="00DA5901">
              <w:rPr>
                <w:rFonts w:cs="Arial"/>
                <w:bCs/>
              </w:rPr>
              <w:t>:</w:t>
            </w:r>
            <w:r>
              <w:rPr>
                <w:rFonts w:cs="Arial"/>
                <w:bCs/>
              </w:rPr>
              <w:t xml:space="preserve"> </w:t>
            </w:r>
            <w:r w:rsidR="00F31545">
              <w:rPr>
                <w:rFonts w:cs="Arial"/>
                <w:bCs/>
              </w:rPr>
              <w:t>PO Box 249, Bristol</w:t>
            </w:r>
            <w:r w:rsidR="000E1514">
              <w:rPr>
                <w:rFonts w:cs="Arial"/>
                <w:bCs/>
              </w:rPr>
              <w:t>, VT 05</w:t>
            </w:r>
            <w:r w:rsidR="00F31545">
              <w:rPr>
                <w:rFonts w:cs="Arial"/>
                <w:bCs/>
              </w:rPr>
              <w:t>443</w:t>
            </w:r>
          </w:p>
          <w:p w:rsidR="00DA5901" w:rsidRDefault="00DA5901">
            <w:pPr>
              <w:spacing w:before="60" w:after="60"/>
              <w:rPr>
                <w:rFonts w:cs="Arial"/>
                <w:bCs/>
              </w:rPr>
            </w:pPr>
            <w:r>
              <w:rPr>
                <w:rFonts w:cs="Arial"/>
                <w:bCs/>
              </w:rPr>
              <w:t xml:space="preserve">Phone: </w:t>
            </w:r>
            <w:r w:rsidR="00D14757">
              <w:rPr>
                <w:rFonts w:cs="Arial"/>
                <w:bCs/>
              </w:rPr>
              <w:t>802</w:t>
            </w:r>
            <w:r w:rsidR="00F31545">
              <w:rPr>
                <w:rFonts w:cs="Arial"/>
                <w:bCs/>
              </w:rPr>
              <w:t>-453-3201</w:t>
            </w:r>
          </w:p>
          <w:p w:rsidR="00DA5901" w:rsidRDefault="00DA5901">
            <w:pPr>
              <w:spacing w:before="60" w:after="60"/>
              <w:rPr>
                <w:rFonts w:cs="Arial"/>
                <w:bCs/>
                <w:sz w:val="24"/>
              </w:rPr>
            </w:pPr>
            <w:r>
              <w:rPr>
                <w:rFonts w:cs="Arial"/>
                <w:bCs/>
              </w:rPr>
              <w:t>Email:</w:t>
            </w:r>
          </w:p>
        </w:tc>
        <w:tc>
          <w:tcPr>
            <w:tcW w:w="2523" w:type="pct"/>
            <w:tcBorders>
              <w:top w:val="single" w:sz="2" w:space="0" w:color="808080"/>
              <w:left w:val="single" w:sz="2" w:space="0" w:color="808080"/>
              <w:bottom w:val="single" w:sz="12" w:space="0" w:color="006344"/>
              <w:right w:val="single" w:sz="12" w:space="0" w:color="006633"/>
            </w:tcBorders>
            <w:shd w:val="clear" w:color="auto" w:fill="F3F3F3"/>
            <w:hideMark/>
          </w:tcPr>
          <w:p w:rsidR="00DA5901" w:rsidRDefault="00DA5901">
            <w:pPr>
              <w:spacing w:before="60" w:after="60"/>
              <w:rPr>
                <w:rFonts w:cs="Arial"/>
                <w:bCs/>
                <w:sz w:val="24"/>
              </w:rPr>
            </w:pPr>
            <w:r>
              <w:rPr>
                <w:rFonts w:cs="Arial"/>
                <w:bCs/>
              </w:rPr>
              <w:t xml:space="preserve">Name/Title: </w:t>
            </w:r>
            <w:r w:rsidR="00F31545">
              <w:rPr>
                <w:rFonts w:cs="Arial"/>
                <w:bCs/>
              </w:rPr>
              <w:t>Kevin E. Gibbs</w:t>
            </w:r>
            <w:r w:rsidR="00711F23">
              <w:rPr>
                <w:rFonts w:cs="Arial"/>
                <w:bCs/>
              </w:rPr>
              <w:t>/</w:t>
            </w:r>
            <w:r w:rsidR="000E1514">
              <w:rPr>
                <w:rFonts w:cs="Arial"/>
                <w:bCs/>
              </w:rPr>
              <w:t>Chief of Police</w:t>
            </w:r>
          </w:p>
          <w:p w:rsidR="004F4E44" w:rsidRDefault="00D14757">
            <w:pPr>
              <w:spacing w:before="60" w:after="60"/>
              <w:rPr>
                <w:rFonts w:cs="Arial"/>
                <w:bCs/>
              </w:rPr>
            </w:pPr>
            <w:r>
              <w:rPr>
                <w:rFonts w:cs="Arial"/>
                <w:bCs/>
              </w:rPr>
              <w:t>Address</w:t>
            </w:r>
            <w:r w:rsidR="00DA5901">
              <w:rPr>
                <w:rFonts w:cs="Arial"/>
                <w:bCs/>
              </w:rPr>
              <w:t xml:space="preserve">: </w:t>
            </w:r>
            <w:r w:rsidR="00F31545">
              <w:rPr>
                <w:rFonts w:cs="Arial"/>
                <w:bCs/>
              </w:rPr>
              <w:t>1 South Street, Bristol, VT 05443</w:t>
            </w:r>
          </w:p>
          <w:p w:rsidR="00DA5901" w:rsidRDefault="00DA5901">
            <w:pPr>
              <w:spacing w:before="60" w:after="60"/>
              <w:rPr>
                <w:rFonts w:cs="Arial"/>
                <w:bCs/>
              </w:rPr>
            </w:pPr>
            <w:r>
              <w:rPr>
                <w:rFonts w:cs="Arial"/>
                <w:bCs/>
              </w:rPr>
              <w:t xml:space="preserve">Phone: </w:t>
            </w:r>
            <w:r w:rsidR="00711F23">
              <w:rPr>
                <w:rFonts w:cs="Arial"/>
                <w:bCs/>
              </w:rPr>
              <w:t>802-</w:t>
            </w:r>
            <w:r w:rsidR="00F31545">
              <w:rPr>
                <w:rFonts w:cs="Arial"/>
                <w:bCs/>
              </w:rPr>
              <w:t>453-2533</w:t>
            </w:r>
          </w:p>
          <w:p w:rsidR="00DA5901" w:rsidRDefault="00DA5901">
            <w:pPr>
              <w:spacing w:before="60" w:after="60"/>
              <w:rPr>
                <w:rFonts w:cs="Arial"/>
                <w:bCs/>
                <w:sz w:val="24"/>
              </w:rPr>
            </w:pPr>
            <w:r>
              <w:rPr>
                <w:rFonts w:cs="Arial"/>
                <w:bCs/>
              </w:rPr>
              <w:t xml:space="preserve">Email: </w:t>
            </w:r>
            <w:r w:rsidR="00F31545" w:rsidRPr="00F31545">
              <w:rPr>
                <w:rFonts w:cs="Arial"/>
                <w:bCs/>
              </w:rPr>
              <w:t>bristolpolice@gmavt.net</w:t>
            </w:r>
          </w:p>
        </w:tc>
      </w:tr>
      <w:tr w:rsidR="00A62DC1" w:rsidTr="00A62DC1">
        <w:trPr>
          <w:trHeight w:val="330"/>
        </w:trPr>
        <w:tc>
          <w:tcPr>
            <w:tcW w:w="5000" w:type="pct"/>
            <w:gridSpan w:val="2"/>
            <w:tcBorders>
              <w:top w:val="single" w:sz="2" w:space="0" w:color="808080"/>
              <w:left w:val="single" w:sz="12" w:space="0" w:color="006633"/>
              <w:bottom w:val="single" w:sz="12" w:space="0" w:color="006633"/>
              <w:right w:val="single" w:sz="12" w:space="0" w:color="006633"/>
            </w:tcBorders>
            <w:shd w:val="clear" w:color="auto" w:fill="F3F3F3"/>
            <w:hideMark/>
          </w:tcPr>
          <w:p w:rsidR="00A62DC1" w:rsidRDefault="00A62DC1">
            <w:pPr>
              <w:spacing w:before="60" w:after="60"/>
              <w:rPr>
                <w:rFonts w:cs="Arial"/>
                <w:b/>
                <w:bCs/>
                <w:sz w:val="24"/>
              </w:rPr>
            </w:pPr>
            <w:r>
              <w:rPr>
                <w:rFonts w:cs="Arial"/>
                <w:b/>
                <w:bCs/>
              </w:rPr>
              <w:t xml:space="preserve">Roles and Responsibilities: </w:t>
            </w:r>
          </w:p>
        </w:tc>
      </w:tr>
    </w:tbl>
    <w:p w:rsidR="00940967" w:rsidRDefault="00940967" w:rsidP="00940967">
      <w:pPr>
        <w:rPr>
          <w:szCs w:val="24"/>
        </w:rPr>
      </w:pPr>
    </w:p>
    <w:tbl>
      <w:tblPr>
        <w:tblW w:w="5038" w:type="pct"/>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ook w:val="0020" w:firstRow="1" w:lastRow="0" w:firstColumn="0" w:lastColumn="0" w:noHBand="0" w:noVBand="0"/>
      </w:tblPr>
      <w:tblGrid>
        <w:gridCol w:w="4788"/>
        <w:gridCol w:w="4861"/>
      </w:tblGrid>
      <w:tr w:rsidR="00940967" w:rsidTr="00940967">
        <w:tc>
          <w:tcPr>
            <w:tcW w:w="5000" w:type="pct"/>
            <w:gridSpan w:val="2"/>
            <w:tcBorders>
              <w:top w:val="single" w:sz="12" w:space="0" w:color="006633"/>
              <w:left w:val="single" w:sz="12" w:space="0" w:color="006633"/>
              <w:bottom w:val="single" w:sz="2" w:space="0" w:color="808080"/>
              <w:right w:val="single" w:sz="12" w:space="0" w:color="006633"/>
            </w:tcBorders>
            <w:shd w:val="clear" w:color="auto" w:fill="006633"/>
            <w:hideMark/>
          </w:tcPr>
          <w:p w:rsidR="00940967" w:rsidRDefault="00940967" w:rsidP="00940967">
            <w:pPr>
              <w:spacing w:before="60" w:after="60"/>
              <w:jc w:val="center"/>
              <w:rPr>
                <w:rFonts w:cs="Arial"/>
                <w:b/>
                <w:color w:val="FFFFFF"/>
                <w:sz w:val="20"/>
                <w:szCs w:val="20"/>
              </w:rPr>
            </w:pPr>
            <w:r>
              <w:rPr>
                <w:rFonts w:cs="Arial"/>
                <w:b/>
                <w:color w:val="FFFFFF"/>
                <w:sz w:val="20"/>
                <w:szCs w:val="20"/>
              </w:rPr>
              <w:t>Contractor</w:t>
            </w:r>
          </w:p>
        </w:tc>
      </w:tr>
      <w:tr w:rsidR="00940967" w:rsidTr="00940967">
        <w:trPr>
          <w:trHeight w:val="303"/>
        </w:trPr>
        <w:tc>
          <w:tcPr>
            <w:tcW w:w="2481"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940967">
            <w:pPr>
              <w:spacing w:before="40" w:after="40"/>
              <w:jc w:val="center"/>
              <w:rPr>
                <w:rFonts w:cs="Arial"/>
                <w:b/>
                <w:bCs/>
                <w:sz w:val="20"/>
                <w:szCs w:val="20"/>
              </w:rPr>
            </w:pPr>
            <w:r>
              <w:rPr>
                <w:rFonts w:cs="Arial"/>
                <w:b/>
                <w:bCs/>
                <w:sz w:val="20"/>
                <w:szCs w:val="20"/>
              </w:rPr>
              <w:t>Contractor</w:t>
            </w:r>
          </w:p>
        </w:tc>
        <w:tc>
          <w:tcPr>
            <w:tcW w:w="2519" w:type="pct"/>
            <w:tcBorders>
              <w:top w:val="single" w:sz="2" w:space="0" w:color="808080"/>
              <w:left w:val="single" w:sz="2" w:space="0" w:color="808080"/>
              <w:bottom w:val="single" w:sz="2" w:space="0" w:color="808080"/>
              <w:right w:val="single" w:sz="12" w:space="0" w:color="006633"/>
            </w:tcBorders>
            <w:shd w:val="clear" w:color="auto" w:fill="F3F3F3"/>
            <w:hideMark/>
          </w:tcPr>
          <w:p w:rsidR="00940967" w:rsidRDefault="00940967" w:rsidP="00940967">
            <w:pPr>
              <w:spacing w:before="40" w:after="40"/>
              <w:jc w:val="center"/>
              <w:rPr>
                <w:rFonts w:cs="Arial"/>
                <w:b/>
                <w:bCs/>
                <w:sz w:val="20"/>
                <w:szCs w:val="20"/>
              </w:rPr>
            </w:pPr>
            <w:r>
              <w:rPr>
                <w:rFonts w:cs="Arial"/>
                <w:b/>
                <w:bCs/>
                <w:sz w:val="20"/>
                <w:szCs w:val="20"/>
              </w:rPr>
              <w:t>Superintendent</w:t>
            </w:r>
          </w:p>
        </w:tc>
      </w:tr>
      <w:tr w:rsidR="00940967" w:rsidTr="00940967">
        <w:trPr>
          <w:trHeight w:val="951"/>
        </w:trPr>
        <w:tc>
          <w:tcPr>
            <w:tcW w:w="2481"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940967">
            <w:pPr>
              <w:spacing w:before="60" w:after="60"/>
              <w:rPr>
                <w:rFonts w:cs="Arial"/>
                <w:bCs/>
                <w:sz w:val="24"/>
              </w:rPr>
            </w:pPr>
            <w:r>
              <w:rPr>
                <w:rFonts w:cs="Arial"/>
                <w:bCs/>
              </w:rPr>
              <w:t xml:space="preserve">Name/Title: </w:t>
            </w:r>
          </w:p>
          <w:p w:rsidR="00940967" w:rsidRPr="0091136F" w:rsidRDefault="00940967" w:rsidP="00940967">
            <w:pPr>
              <w:spacing w:before="60" w:after="60"/>
              <w:rPr>
                <w:rFonts w:cs="Arial"/>
                <w:bCs/>
                <w:sz w:val="24"/>
              </w:rPr>
            </w:pPr>
            <w:r>
              <w:rPr>
                <w:rFonts w:cs="Arial"/>
                <w:bCs/>
                <w:sz w:val="24"/>
              </w:rPr>
              <w:t>Address</w:t>
            </w:r>
            <w:r>
              <w:rPr>
                <w:rFonts w:cs="Arial"/>
                <w:bCs/>
              </w:rPr>
              <w:t xml:space="preserve">: </w:t>
            </w:r>
          </w:p>
          <w:p w:rsidR="00940967" w:rsidRDefault="00940967" w:rsidP="00940967">
            <w:pPr>
              <w:spacing w:before="60" w:after="60"/>
              <w:rPr>
                <w:rFonts w:cs="Arial"/>
                <w:bCs/>
              </w:rPr>
            </w:pPr>
            <w:r>
              <w:rPr>
                <w:rFonts w:cs="Arial"/>
                <w:bCs/>
              </w:rPr>
              <w:t xml:space="preserve">Phone: </w:t>
            </w:r>
          </w:p>
          <w:p w:rsidR="00940967" w:rsidRDefault="00940967" w:rsidP="00940967">
            <w:pPr>
              <w:spacing w:before="60" w:after="60"/>
              <w:rPr>
                <w:rFonts w:cs="Arial"/>
                <w:bCs/>
                <w:sz w:val="24"/>
              </w:rPr>
            </w:pPr>
            <w:r>
              <w:rPr>
                <w:rFonts w:cs="Arial"/>
                <w:bCs/>
              </w:rPr>
              <w:t>Email:</w:t>
            </w:r>
          </w:p>
        </w:tc>
        <w:tc>
          <w:tcPr>
            <w:tcW w:w="2519" w:type="pct"/>
            <w:tcBorders>
              <w:top w:val="single" w:sz="2" w:space="0" w:color="808080"/>
              <w:left w:val="single" w:sz="2" w:space="0" w:color="808080"/>
              <w:bottom w:val="single" w:sz="2" w:space="0" w:color="808080"/>
              <w:right w:val="single" w:sz="12" w:space="0" w:color="006633"/>
            </w:tcBorders>
            <w:shd w:val="clear" w:color="auto" w:fill="F3F3F3"/>
            <w:hideMark/>
          </w:tcPr>
          <w:p w:rsidR="00940967" w:rsidRDefault="00940967" w:rsidP="00940967">
            <w:pPr>
              <w:spacing w:before="60" w:after="60"/>
              <w:rPr>
                <w:rFonts w:cs="Arial"/>
                <w:bCs/>
                <w:sz w:val="24"/>
              </w:rPr>
            </w:pPr>
            <w:r>
              <w:rPr>
                <w:rFonts w:cs="Arial"/>
                <w:bCs/>
              </w:rPr>
              <w:t xml:space="preserve">Name/Title: </w:t>
            </w:r>
          </w:p>
          <w:p w:rsidR="00940967" w:rsidRDefault="00940967" w:rsidP="00940967">
            <w:pPr>
              <w:spacing w:before="60" w:after="60"/>
              <w:rPr>
                <w:rFonts w:cs="Arial"/>
                <w:bCs/>
              </w:rPr>
            </w:pPr>
            <w:r>
              <w:rPr>
                <w:rFonts w:cs="Arial"/>
                <w:bCs/>
              </w:rPr>
              <w:t xml:space="preserve">Unit: </w:t>
            </w:r>
          </w:p>
          <w:p w:rsidR="00940967" w:rsidRDefault="00940967" w:rsidP="00940967">
            <w:pPr>
              <w:spacing w:before="60" w:after="60"/>
              <w:rPr>
                <w:rFonts w:cs="Arial"/>
                <w:bCs/>
              </w:rPr>
            </w:pPr>
            <w:r>
              <w:rPr>
                <w:rFonts w:cs="Arial"/>
                <w:bCs/>
              </w:rPr>
              <w:t xml:space="preserve">Phone: </w:t>
            </w:r>
          </w:p>
          <w:p w:rsidR="00940967" w:rsidRDefault="00940967" w:rsidP="00940967">
            <w:pPr>
              <w:spacing w:before="60" w:after="60"/>
              <w:rPr>
                <w:rFonts w:cs="Arial"/>
                <w:bCs/>
                <w:sz w:val="24"/>
              </w:rPr>
            </w:pPr>
            <w:r>
              <w:rPr>
                <w:rFonts w:cs="Arial"/>
                <w:bCs/>
              </w:rPr>
              <w:t xml:space="preserve">Email: </w:t>
            </w:r>
          </w:p>
        </w:tc>
      </w:tr>
      <w:tr w:rsidR="00940967" w:rsidTr="00940967">
        <w:trPr>
          <w:trHeight w:val="330"/>
        </w:trPr>
        <w:tc>
          <w:tcPr>
            <w:tcW w:w="5000" w:type="pct"/>
            <w:gridSpan w:val="2"/>
            <w:tcBorders>
              <w:top w:val="single" w:sz="2" w:space="0" w:color="808080"/>
              <w:left w:val="single" w:sz="12" w:space="0" w:color="006633"/>
              <w:bottom w:val="single" w:sz="12" w:space="0" w:color="006633"/>
              <w:right w:val="single" w:sz="12" w:space="0" w:color="006633"/>
            </w:tcBorders>
            <w:shd w:val="clear" w:color="auto" w:fill="F3F3F3"/>
            <w:hideMark/>
          </w:tcPr>
          <w:p w:rsidR="00940967" w:rsidRDefault="00940967" w:rsidP="00940967">
            <w:pPr>
              <w:spacing w:before="60" w:after="60"/>
              <w:rPr>
                <w:rFonts w:cs="Arial"/>
                <w:b/>
                <w:bCs/>
                <w:sz w:val="24"/>
              </w:rPr>
            </w:pPr>
            <w:r>
              <w:rPr>
                <w:rFonts w:cs="Arial"/>
                <w:b/>
                <w:bCs/>
              </w:rPr>
              <w:t xml:space="preserve">Roles and Responsibilities: </w:t>
            </w:r>
          </w:p>
        </w:tc>
      </w:tr>
      <w:tr w:rsidR="00940967" w:rsidTr="00940967">
        <w:trPr>
          <w:trHeight w:val="303"/>
        </w:trPr>
        <w:tc>
          <w:tcPr>
            <w:tcW w:w="2481"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940967">
            <w:pPr>
              <w:spacing w:before="40" w:after="40"/>
              <w:jc w:val="center"/>
              <w:rPr>
                <w:rFonts w:cs="Arial"/>
                <w:b/>
                <w:bCs/>
                <w:sz w:val="20"/>
                <w:szCs w:val="20"/>
              </w:rPr>
            </w:pPr>
            <w:r>
              <w:rPr>
                <w:rFonts w:cs="Arial"/>
                <w:b/>
                <w:bCs/>
                <w:sz w:val="20"/>
                <w:szCs w:val="20"/>
              </w:rPr>
              <w:t>Contractors Competent Person</w:t>
            </w:r>
          </w:p>
        </w:tc>
        <w:tc>
          <w:tcPr>
            <w:tcW w:w="2519" w:type="pct"/>
            <w:tcBorders>
              <w:top w:val="single" w:sz="2" w:space="0" w:color="808080"/>
              <w:left w:val="single" w:sz="2" w:space="0" w:color="808080"/>
              <w:bottom w:val="single" w:sz="2" w:space="0" w:color="808080"/>
              <w:right w:val="single" w:sz="12" w:space="0" w:color="006633"/>
            </w:tcBorders>
            <w:shd w:val="clear" w:color="auto" w:fill="F3F3F3"/>
            <w:hideMark/>
          </w:tcPr>
          <w:p w:rsidR="00940967" w:rsidRDefault="00940967" w:rsidP="00940967">
            <w:pPr>
              <w:spacing w:before="40" w:after="40"/>
              <w:jc w:val="center"/>
              <w:rPr>
                <w:rFonts w:cs="Arial"/>
                <w:b/>
                <w:bCs/>
                <w:sz w:val="20"/>
                <w:szCs w:val="20"/>
              </w:rPr>
            </w:pPr>
            <w:r>
              <w:rPr>
                <w:rFonts w:cs="Arial"/>
                <w:b/>
                <w:bCs/>
                <w:sz w:val="20"/>
                <w:szCs w:val="20"/>
              </w:rPr>
              <w:t>Contractors Safety Officer</w:t>
            </w:r>
          </w:p>
        </w:tc>
      </w:tr>
      <w:tr w:rsidR="00940967" w:rsidTr="00940967">
        <w:trPr>
          <w:trHeight w:val="951"/>
        </w:trPr>
        <w:tc>
          <w:tcPr>
            <w:tcW w:w="2481"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940967">
            <w:pPr>
              <w:spacing w:before="60" w:after="60"/>
              <w:rPr>
                <w:rFonts w:cs="Arial"/>
                <w:bCs/>
                <w:sz w:val="24"/>
              </w:rPr>
            </w:pPr>
            <w:r>
              <w:rPr>
                <w:rFonts w:cs="Arial"/>
                <w:bCs/>
              </w:rPr>
              <w:t xml:space="preserve">Name/Title: </w:t>
            </w:r>
          </w:p>
          <w:p w:rsidR="00940967" w:rsidRDefault="00940967" w:rsidP="00940967">
            <w:pPr>
              <w:spacing w:before="60" w:after="60"/>
              <w:rPr>
                <w:rFonts w:cs="Arial"/>
                <w:bCs/>
              </w:rPr>
            </w:pPr>
            <w:r>
              <w:rPr>
                <w:rFonts w:cs="Arial"/>
                <w:bCs/>
              </w:rPr>
              <w:t xml:space="preserve">Unit: </w:t>
            </w:r>
          </w:p>
          <w:p w:rsidR="00940967" w:rsidRDefault="00940967" w:rsidP="00940967">
            <w:pPr>
              <w:spacing w:before="60" w:after="60"/>
              <w:rPr>
                <w:rFonts w:cs="Arial"/>
                <w:bCs/>
              </w:rPr>
            </w:pPr>
            <w:r>
              <w:rPr>
                <w:rFonts w:cs="Arial"/>
                <w:bCs/>
              </w:rPr>
              <w:t xml:space="preserve">Phone: </w:t>
            </w:r>
          </w:p>
          <w:p w:rsidR="00940967" w:rsidRDefault="00940967" w:rsidP="00940967">
            <w:pPr>
              <w:spacing w:before="60" w:after="60"/>
              <w:rPr>
                <w:rFonts w:cs="Arial"/>
                <w:bCs/>
                <w:sz w:val="24"/>
              </w:rPr>
            </w:pPr>
            <w:r>
              <w:rPr>
                <w:rFonts w:cs="Arial"/>
                <w:bCs/>
              </w:rPr>
              <w:t>Email:</w:t>
            </w:r>
          </w:p>
        </w:tc>
        <w:tc>
          <w:tcPr>
            <w:tcW w:w="2519" w:type="pct"/>
            <w:tcBorders>
              <w:top w:val="single" w:sz="2" w:space="0" w:color="808080"/>
              <w:left w:val="single" w:sz="2" w:space="0" w:color="808080"/>
              <w:bottom w:val="single" w:sz="2" w:space="0" w:color="808080"/>
              <w:right w:val="single" w:sz="12" w:space="0" w:color="006633"/>
            </w:tcBorders>
            <w:shd w:val="clear" w:color="auto" w:fill="F3F3F3"/>
            <w:hideMark/>
          </w:tcPr>
          <w:p w:rsidR="00940967" w:rsidRDefault="00940967" w:rsidP="00940967">
            <w:pPr>
              <w:spacing w:before="60" w:after="60"/>
              <w:rPr>
                <w:rFonts w:cs="Arial"/>
                <w:bCs/>
                <w:sz w:val="24"/>
              </w:rPr>
            </w:pPr>
            <w:r>
              <w:rPr>
                <w:rFonts w:cs="Arial"/>
                <w:bCs/>
              </w:rPr>
              <w:t xml:space="preserve">Name/Title: </w:t>
            </w:r>
          </w:p>
          <w:p w:rsidR="00940967" w:rsidRDefault="00940967" w:rsidP="00940967">
            <w:pPr>
              <w:spacing w:before="60" w:after="60"/>
              <w:rPr>
                <w:rFonts w:cs="Arial"/>
                <w:bCs/>
              </w:rPr>
            </w:pPr>
            <w:r>
              <w:rPr>
                <w:rFonts w:cs="Arial"/>
                <w:bCs/>
              </w:rPr>
              <w:t xml:space="preserve">Unit: </w:t>
            </w:r>
          </w:p>
          <w:p w:rsidR="00940967" w:rsidRDefault="00940967" w:rsidP="00940967">
            <w:pPr>
              <w:spacing w:before="60" w:after="60"/>
              <w:rPr>
                <w:rFonts w:cs="Arial"/>
                <w:bCs/>
              </w:rPr>
            </w:pPr>
            <w:r>
              <w:rPr>
                <w:rFonts w:cs="Arial"/>
                <w:bCs/>
              </w:rPr>
              <w:t xml:space="preserve">Phone: </w:t>
            </w:r>
          </w:p>
          <w:p w:rsidR="00940967" w:rsidRDefault="00940967" w:rsidP="00940967">
            <w:pPr>
              <w:spacing w:before="60" w:after="60"/>
              <w:rPr>
                <w:rFonts w:cs="Arial"/>
                <w:bCs/>
                <w:sz w:val="24"/>
              </w:rPr>
            </w:pPr>
            <w:r>
              <w:rPr>
                <w:rFonts w:cs="Arial"/>
                <w:bCs/>
              </w:rPr>
              <w:t xml:space="preserve">Email: </w:t>
            </w:r>
          </w:p>
        </w:tc>
      </w:tr>
      <w:tr w:rsidR="00940967" w:rsidTr="00940967">
        <w:trPr>
          <w:trHeight w:val="330"/>
        </w:trPr>
        <w:tc>
          <w:tcPr>
            <w:tcW w:w="5000" w:type="pct"/>
            <w:gridSpan w:val="2"/>
            <w:tcBorders>
              <w:top w:val="single" w:sz="2" w:space="0" w:color="808080"/>
              <w:left w:val="single" w:sz="12" w:space="0" w:color="006633"/>
              <w:bottom w:val="single" w:sz="12" w:space="0" w:color="006633"/>
              <w:right w:val="single" w:sz="12" w:space="0" w:color="006633"/>
            </w:tcBorders>
            <w:shd w:val="clear" w:color="auto" w:fill="F3F3F3"/>
            <w:hideMark/>
          </w:tcPr>
          <w:p w:rsidR="00940967" w:rsidRDefault="00940967" w:rsidP="00940967">
            <w:pPr>
              <w:spacing w:before="60" w:after="60"/>
              <w:rPr>
                <w:rFonts w:cs="Arial"/>
                <w:b/>
                <w:bCs/>
                <w:sz w:val="24"/>
              </w:rPr>
            </w:pPr>
            <w:r>
              <w:rPr>
                <w:rFonts w:cs="Arial"/>
                <w:b/>
                <w:bCs/>
              </w:rPr>
              <w:t xml:space="preserve">Roles and Responsibilities: </w:t>
            </w:r>
          </w:p>
        </w:tc>
      </w:tr>
    </w:tbl>
    <w:p w:rsidR="00F31545" w:rsidRDefault="00F31545" w:rsidP="00F31545">
      <w:pPr>
        <w:pStyle w:val="Heading1"/>
        <w:numPr>
          <w:ilvl w:val="0"/>
          <w:numId w:val="0"/>
        </w:numPr>
        <w:spacing w:before="0"/>
      </w:pPr>
      <w:bookmarkStart w:id="5" w:name="_Toc276024108"/>
      <w:bookmarkStart w:id="6" w:name="_Toc270339392"/>
      <w:bookmarkStart w:id="7" w:name="_Toc250652701"/>
    </w:p>
    <w:p w:rsidR="00DA5901" w:rsidRDefault="00DA5901" w:rsidP="00DA5901">
      <w:pPr>
        <w:pStyle w:val="Heading1"/>
        <w:spacing w:before="0"/>
        <w:ind w:left="0" w:firstLine="0"/>
      </w:pPr>
      <w:bookmarkStart w:id="8" w:name="_Toc416272736"/>
      <w:r>
        <w:t>Preliminary Work Zone Impact Assessment</w:t>
      </w:r>
      <w:bookmarkEnd w:id="5"/>
      <w:bookmarkEnd w:id="6"/>
      <w:bookmarkEnd w:id="7"/>
      <w:bookmarkEnd w:id="8"/>
    </w:p>
    <w:p w:rsidR="00DA5901" w:rsidRPr="009B06CC" w:rsidRDefault="009B06CC" w:rsidP="00DA5901">
      <w:r w:rsidRPr="009B06CC">
        <w:rPr>
          <w:bCs/>
        </w:rPr>
        <w:t>This</w:t>
      </w:r>
      <w:r w:rsidR="00DA5901" w:rsidRPr="009B06CC">
        <w:rPr>
          <w:bCs/>
        </w:rPr>
        <w:t xml:space="preserve"> preliminary assessment of work zone impacts </w:t>
      </w:r>
      <w:r w:rsidRPr="009B06CC">
        <w:rPr>
          <w:bCs/>
        </w:rPr>
        <w:t xml:space="preserve">should be </w:t>
      </w:r>
      <w:r w:rsidR="00DA5901" w:rsidRPr="009B06CC">
        <w:rPr>
          <w:bCs/>
        </w:rPr>
        <w:t>developed in the early plan</w:t>
      </w:r>
      <w:r w:rsidRPr="009B06CC">
        <w:rPr>
          <w:bCs/>
        </w:rPr>
        <w:t xml:space="preserve">ning stages of the project to </w:t>
      </w:r>
      <w:r w:rsidR="00DA5901" w:rsidRPr="009B06CC">
        <w:rPr>
          <w:bCs/>
        </w:rPr>
        <w:t>help identify issues or uncover problem areas that should be considered during project development.</w:t>
      </w:r>
      <w:r w:rsidRPr="009B06CC">
        <w:rPr>
          <w:bCs/>
        </w:rPr>
        <w:t xml:space="preserve"> </w:t>
      </w:r>
      <w:r w:rsidR="00DA5901" w:rsidRPr="009B06CC">
        <w:rPr>
          <w:bCs/>
        </w:rPr>
        <w:t xml:space="preserve"> </w:t>
      </w:r>
      <w:r w:rsidRPr="009B06CC">
        <w:rPr>
          <w:bCs/>
        </w:rPr>
        <w:t xml:space="preserve"> </w:t>
      </w:r>
    </w:p>
    <w:p w:rsidR="00DA5901" w:rsidRPr="009B06CC" w:rsidRDefault="009B06CC" w:rsidP="00DA5901">
      <w:pPr>
        <w:spacing w:before="120" w:after="40"/>
        <w:rPr>
          <w:b/>
          <w:bCs/>
        </w:rPr>
      </w:pPr>
      <w:r w:rsidRPr="009B06CC">
        <w:rPr>
          <w:b/>
          <w:bCs/>
        </w:rPr>
        <w:t>P</w:t>
      </w:r>
      <w:r w:rsidR="00DA5901" w:rsidRPr="009B06CC">
        <w:rPr>
          <w:b/>
          <w:bCs/>
        </w:rPr>
        <w:t>reliminary a</w:t>
      </w:r>
      <w:r w:rsidRPr="009B06CC">
        <w:rPr>
          <w:b/>
          <w:bCs/>
        </w:rPr>
        <w:t>ssessment of work zone impacts questionnaire</w:t>
      </w:r>
      <w:r w:rsidR="00DA5901" w:rsidRPr="009B06CC">
        <w:rPr>
          <w:b/>
          <w:bCs/>
        </w:rPr>
        <w:t>:</w:t>
      </w:r>
    </w:p>
    <w:p w:rsidR="00DA5901" w:rsidRPr="009B06CC" w:rsidRDefault="009B06CC" w:rsidP="00E87050">
      <w:pPr>
        <w:autoSpaceDE w:val="0"/>
        <w:autoSpaceDN w:val="0"/>
        <w:adjustRightInd w:val="0"/>
        <w:spacing w:before="120" w:after="40"/>
        <w:jc w:val="both"/>
        <w:rPr>
          <w:rFonts w:cs="Tahoma"/>
          <w:bCs/>
        </w:rPr>
      </w:pPr>
      <w:r w:rsidRPr="009B06CC">
        <w:rPr>
          <w:rFonts w:cs="Tahoma"/>
          <w:bCs/>
        </w:rPr>
        <w:lastRenderedPageBreak/>
        <w:t>Does the project include</w:t>
      </w:r>
      <w:r w:rsidR="00DA5901" w:rsidRPr="009B06CC">
        <w:rPr>
          <w:rFonts w:cs="Tahoma"/>
          <w:bCs/>
        </w:rPr>
        <w:t xml:space="preserve"> a long-term closure and/or </w:t>
      </w:r>
      <w:r w:rsidRPr="009B06CC">
        <w:rPr>
          <w:rFonts w:cs="Tahoma"/>
          <w:bCs/>
        </w:rPr>
        <w:t xml:space="preserve">an </w:t>
      </w:r>
      <w:r w:rsidR="00DA5901" w:rsidRPr="009B06CC">
        <w:rPr>
          <w:rFonts w:cs="Tahoma"/>
          <w:bCs/>
        </w:rPr>
        <w:t>extended weekend closure?</w:t>
      </w:r>
      <w:r w:rsidRPr="009B06CC">
        <w:rPr>
          <w:rFonts w:cs="Tahoma"/>
          <w:bCs/>
        </w:rPr>
        <w:t xml:space="preserve">  </w:t>
      </w:r>
      <w:r w:rsidR="00DA5901" w:rsidRPr="009B06CC">
        <w:rPr>
          <w:rFonts w:cs="Tahoma"/>
          <w:bCs/>
        </w:rPr>
        <w:t xml:space="preserve">If Yes, what is/are the applicable type of </w:t>
      </w:r>
      <w:proofErr w:type="gramStart"/>
      <w:r w:rsidR="00DA5901" w:rsidRPr="009B06CC">
        <w:rPr>
          <w:rFonts w:cs="Tahoma"/>
          <w:bCs/>
        </w:rPr>
        <w:t>facility(</w:t>
      </w:r>
      <w:proofErr w:type="spellStart"/>
      <w:proofErr w:type="gramEnd"/>
      <w:r w:rsidR="00DA5901" w:rsidRPr="009B06CC">
        <w:rPr>
          <w:rFonts w:cs="Tahoma"/>
          <w:bCs/>
        </w:rPr>
        <w:t>ies</w:t>
      </w:r>
      <w:proofErr w:type="spellEnd"/>
      <w:r w:rsidR="00DA5901" w:rsidRPr="009B06CC">
        <w:rPr>
          <w:rFonts w:cs="Tahoma"/>
          <w:bCs/>
        </w:rPr>
        <w:t>)?</w:t>
      </w:r>
    </w:p>
    <w:p w:rsidR="00DA5901" w:rsidRPr="009B06CC" w:rsidRDefault="004140B2" w:rsidP="00E87050">
      <w:pPr>
        <w:numPr>
          <w:ilvl w:val="0"/>
          <w:numId w:val="2"/>
        </w:numPr>
        <w:spacing w:before="40" w:after="40" w:line="240" w:lineRule="auto"/>
        <w:jc w:val="both"/>
        <w:rPr>
          <w:bCs/>
        </w:rPr>
      </w:pPr>
      <w:r>
        <w:rPr>
          <w:bCs/>
        </w:rPr>
        <w:t>No.</w:t>
      </w:r>
    </w:p>
    <w:p w:rsidR="00DA5901" w:rsidRPr="009B06CC" w:rsidRDefault="00DA5901" w:rsidP="00E87050">
      <w:pPr>
        <w:pStyle w:val="Default"/>
        <w:spacing w:before="120" w:after="40"/>
        <w:jc w:val="both"/>
        <w:rPr>
          <w:rFonts w:asciiTheme="minorHAnsi" w:hAnsiTheme="minorHAnsi"/>
          <w:bCs/>
          <w:color w:val="FF0000"/>
          <w:sz w:val="22"/>
          <w:szCs w:val="22"/>
        </w:rPr>
      </w:pPr>
      <w:r w:rsidRPr="009B06CC">
        <w:rPr>
          <w:rFonts w:asciiTheme="minorHAnsi" w:hAnsiTheme="minorHAnsi"/>
          <w:bCs/>
          <w:color w:val="auto"/>
          <w:sz w:val="22"/>
          <w:szCs w:val="22"/>
        </w:rPr>
        <w:t xml:space="preserve">Can traffic be detoured? </w:t>
      </w:r>
    </w:p>
    <w:p w:rsidR="00561267" w:rsidRDefault="00561267" w:rsidP="00561267">
      <w:pPr>
        <w:numPr>
          <w:ilvl w:val="0"/>
          <w:numId w:val="2"/>
        </w:numPr>
        <w:spacing w:before="40" w:after="40" w:line="240" w:lineRule="auto"/>
        <w:jc w:val="both"/>
        <w:rPr>
          <w:bCs/>
        </w:rPr>
      </w:pPr>
      <w:r w:rsidRPr="004140B2">
        <w:rPr>
          <w:bCs/>
        </w:rPr>
        <w:t xml:space="preserve">A detour for this project would take over an hour to drive end to end.  The official state detour route has an end-to-end distance of </w:t>
      </w:r>
      <w:r w:rsidR="007A0DAF">
        <w:rPr>
          <w:bCs/>
        </w:rPr>
        <w:t>61.3</w:t>
      </w:r>
      <w:r w:rsidRPr="004140B2">
        <w:rPr>
          <w:bCs/>
        </w:rPr>
        <w:t xml:space="preserve"> miles, which is relatively long for the amount of traffic that would be detoured at this site.  The Average Daily Traffic volume is </w:t>
      </w:r>
      <w:r w:rsidR="007A0DAF">
        <w:rPr>
          <w:bCs/>
        </w:rPr>
        <w:t>2</w:t>
      </w:r>
      <w:r w:rsidRPr="004140B2">
        <w:rPr>
          <w:bCs/>
        </w:rPr>
        <w:t>,</w:t>
      </w:r>
      <w:r w:rsidR="007A0DAF">
        <w:rPr>
          <w:bCs/>
        </w:rPr>
        <w:t>7</w:t>
      </w:r>
      <w:r w:rsidRPr="004140B2">
        <w:rPr>
          <w:bCs/>
        </w:rPr>
        <w:t xml:space="preserve">00 vehicles per day.  It does not seem reasonable to send that volume of traffic around a detour of that length.  </w:t>
      </w:r>
    </w:p>
    <w:p w:rsidR="00561267" w:rsidRPr="00561267" w:rsidRDefault="00561267" w:rsidP="00561267">
      <w:pPr>
        <w:numPr>
          <w:ilvl w:val="0"/>
          <w:numId w:val="2"/>
        </w:numPr>
        <w:spacing w:before="40" w:after="40" w:line="240" w:lineRule="auto"/>
        <w:jc w:val="both"/>
        <w:rPr>
          <w:bCs/>
        </w:rPr>
      </w:pPr>
      <w:r w:rsidRPr="00561267">
        <w:rPr>
          <w:bCs/>
        </w:rPr>
        <w:t>This option would close the bridge and reroute traffi</w:t>
      </w:r>
      <w:r w:rsidR="007A0DAF">
        <w:rPr>
          <w:bCs/>
        </w:rPr>
        <w:t>c onto US Route 2, to US Route 7</w:t>
      </w:r>
      <w:r w:rsidRPr="00561267">
        <w:rPr>
          <w:bCs/>
        </w:rPr>
        <w:t xml:space="preserve">, </w:t>
      </w:r>
      <w:r w:rsidR="007A0DAF">
        <w:rPr>
          <w:bCs/>
        </w:rPr>
        <w:t xml:space="preserve">and </w:t>
      </w:r>
      <w:r w:rsidRPr="00561267">
        <w:rPr>
          <w:bCs/>
        </w:rPr>
        <w:t xml:space="preserve">VT Route </w:t>
      </w:r>
      <w:r w:rsidR="007A0DAF">
        <w:rPr>
          <w:bCs/>
        </w:rPr>
        <w:t>17</w:t>
      </w:r>
      <w:r w:rsidRPr="00561267">
        <w:rPr>
          <w:bCs/>
        </w:rPr>
        <w:t xml:space="preserve">, back to </w:t>
      </w:r>
      <w:r w:rsidR="007A0DAF">
        <w:rPr>
          <w:bCs/>
        </w:rPr>
        <w:t>VT Route 116</w:t>
      </w:r>
      <w:r w:rsidRPr="00561267">
        <w:rPr>
          <w:bCs/>
        </w:rPr>
        <w:t xml:space="preserve">.  This regional detour has an end-to-end distance of </w:t>
      </w:r>
      <w:r w:rsidR="007A0DAF">
        <w:rPr>
          <w:bCs/>
        </w:rPr>
        <w:t>61.3</w:t>
      </w:r>
      <w:r w:rsidRPr="00561267">
        <w:rPr>
          <w:bCs/>
        </w:rPr>
        <w:t xml:space="preserve"> miles.  </w:t>
      </w:r>
      <w:r w:rsidR="007A0DAF">
        <w:rPr>
          <w:bCs/>
        </w:rPr>
        <w:t>This detour adds approximately 12</w:t>
      </w:r>
      <w:r w:rsidRPr="00561267">
        <w:rPr>
          <w:bCs/>
        </w:rPr>
        <w:t>.</w:t>
      </w:r>
      <w:r w:rsidR="007A0DAF">
        <w:rPr>
          <w:bCs/>
        </w:rPr>
        <w:t>8</w:t>
      </w:r>
      <w:r w:rsidRPr="00561267">
        <w:rPr>
          <w:bCs/>
        </w:rPr>
        <w:t xml:space="preserve"> miles to </w:t>
      </w:r>
      <w:r w:rsidR="007A0DAF">
        <w:rPr>
          <w:bCs/>
        </w:rPr>
        <w:t>the through route</w:t>
      </w:r>
      <w:r w:rsidRPr="00561267">
        <w:rPr>
          <w:bCs/>
        </w:rPr>
        <w:t xml:space="preserve">.  </w:t>
      </w:r>
    </w:p>
    <w:p w:rsidR="00DA5901" w:rsidRPr="00561267" w:rsidRDefault="00A77080" w:rsidP="00E87050">
      <w:pPr>
        <w:numPr>
          <w:ilvl w:val="0"/>
          <w:numId w:val="2"/>
        </w:numPr>
        <w:spacing w:before="40" w:after="40" w:line="240" w:lineRule="auto"/>
        <w:jc w:val="both"/>
        <w:rPr>
          <w:bCs/>
        </w:rPr>
      </w:pPr>
      <w:r w:rsidRPr="00561267">
        <w:rPr>
          <w:bCs/>
        </w:rPr>
        <w:t>Early coordination with th</w:t>
      </w:r>
      <w:r w:rsidR="00561267" w:rsidRPr="00561267">
        <w:rPr>
          <w:bCs/>
        </w:rPr>
        <w:t>e police and fire departments always</w:t>
      </w:r>
      <w:r w:rsidRPr="00561267">
        <w:rPr>
          <w:bCs/>
        </w:rPr>
        <w:t xml:space="preserve"> result in the greatest success of </w:t>
      </w:r>
      <w:r w:rsidR="00561267" w:rsidRPr="00561267">
        <w:rPr>
          <w:bCs/>
        </w:rPr>
        <w:t>a bridge</w:t>
      </w:r>
      <w:r w:rsidRPr="00561267">
        <w:rPr>
          <w:bCs/>
        </w:rPr>
        <w:t xml:space="preserve"> closure.</w:t>
      </w:r>
    </w:p>
    <w:p w:rsidR="004140B2" w:rsidRPr="00561267" w:rsidRDefault="004140B2" w:rsidP="004140B2">
      <w:pPr>
        <w:numPr>
          <w:ilvl w:val="0"/>
          <w:numId w:val="2"/>
        </w:numPr>
        <w:spacing w:before="40" w:after="40" w:line="240" w:lineRule="auto"/>
        <w:jc w:val="both"/>
        <w:rPr>
          <w:bCs/>
        </w:rPr>
      </w:pPr>
      <w:r w:rsidRPr="00561267">
        <w:rPr>
          <w:bCs/>
        </w:rPr>
        <w:t xml:space="preserve">There </w:t>
      </w:r>
      <w:r w:rsidR="007A0DAF">
        <w:rPr>
          <w:bCs/>
        </w:rPr>
        <w:t>is one local</w:t>
      </w:r>
      <w:r w:rsidRPr="00561267">
        <w:rPr>
          <w:bCs/>
        </w:rPr>
        <w:t xml:space="preserve"> bypass route that </w:t>
      </w:r>
      <w:r w:rsidR="00561267" w:rsidRPr="00561267">
        <w:rPr>
          <w:bCs/>
        </w:rPr>
        <w:t>could</w:t>
      </w:r>
      <w:r w:rsidRPr="00561267">
        <w:rPr>
          <w:bCs/>
        </w:rPr>
        <w:t xml:space="preserve"> see an increase in traf</w:t>
      </w:r>
      <w:r w:rsidR="00561267" w:rsidRPr="00561267">
        <w:rPr>
          <w:bCs/>
        </w:rPr>
        <w:t xml:space="preserve">fic from local passenger cars if </w:t>
      </w:r>
      <w:r w:rsidR="007A0DAF">
        <w:rPr>
          <w:bCs/>
        </w:rPr>
        <w:t>VT Route 116</w:t>
      </w:r>
      <w:r w:rsidR="00561267" w:rsidRPr="00561267">
        <w:rPr>
          <w:bCs/>
        </w:rPr>
        <w:t xml:space="preserve"> were</w:t>
      </w:r>
      <w:r w:rsidRPr="00561267">
        <w:rPr>
          <w:bCs/>
        </w:rPr>
        <w:t xml:space="preserve"> closed during construction.  </w:t>
      </w:r>
      <w:r w:rsidR="00561267" w:rsidRPr="00561267">
        <w:rPr>
          <w:bCs/>
        </w:rPr>
        <w:t xml:space="preserve">Although local traffic may use the local bypass routes in the event of a closure, these routes are not appropriate for a signed detour route.  The </w:t>
      </w:r>
      <w:r w:rsidR="0093194F">
        <w:rPr>
          <w:bCs/>
        </w:rPr>
        <w:t xml:space="preserve">roads on the local bypass route </w:t>
      </w:r>
      <w:r w:rsidR="00561267" w:rsidRPr="00561267">
        <w:rPr>
          <w:bCs/>
        </w:rPr>
        <w:t xml:space="preserve">are </w:t>
      </w:r>
      <w:r w:rsidR="0093194F">
        <w:rPr>
          <w:bCs/>
        </w:rPr>
        <w:t>dirt roads with steep grades and sharp turns, and are therefore not appropriate for the anticipated amount of traffic</w:t>
      </w:r>
      <w:r w:rsidR="00561267" w:rsidRPr="00561267">
        <w:rPr>
          <w:bCs/>
        </w:rPr>
        <w:t xml:space="preserve">.  </w:t>
      </w:r>
      <w:r w:rsidR="0093194F">
        <w:rPr>
          <w:bCs/>
        </w:rPr>
        <w:t>The</w:t>
      </w:r>
      <w:r w:rsidRPr="00561267">
        <w:rPr>
          <w:bCs/>
        </w:rPr>
        <w:t xml:space="preserve"> most likely local bypass route</w:t>
      </w:r>
      <w:r w:rsidR="0093194F">
        <w:rPr>
          <w:bCs/>
        </w:rPr>
        <w:t xml:space="preserve"> i</w:t>
      </w:r>
      <w:r w:rsidRPr="00561267">
        <w:rPr>
          <w:bCs/>
        </w:rPr>
        <w:t>s follows:</w:t>
      </w:r>
    </w:p>
    <w:p w:rsidR="004140B2" w:rsidRPr="0093194F" w:rsidRDefault="0093194F" w:rsidP="0093194F">
      <w:pPr>
        <w:numPr>
          <w:ilvl w:val="1"/>
          <w:numId w:val="2"/>
        </w:numPr>
        <w:spacing w:before="40" w:after="40" w:line="240" w:lineRule="auto"/>
        <w:jc w:val="both"/>
        <w:rPr>
          <w:bCs/>
        </w:rPr>
      </w:pPr>
      <w:r w:rsidRPr="00BA011C">
        <w:rPr>
          <w:sz w:val="24"/>
          <w:szCs w:val="24"/>
        </w:rPr>
        <w:t>VT Route 116, to Meehan Road, Upper Meehan Road, Dan Sargent Road, and VT Route 17, back to VT Route 116</w:t>
      </w:r>
      <w:r w:rsidRPr="00561267">
        <w:rPr>
          <w:bCs/>
        </w:rPr>
        <w:t xml:space="preserve"> </w:t>
      </w:r>
      <w:r w:rsidR="004140B2" w:rsidRPr="00561267">
        <w:rPr>
          <w:bCs/>
        </w:rPr>
        <w:t>(</w:t>
      </w:r>
      <w:r>
        <w:rPr>
          <w:bCs/>
        </w:rPr>
        <w:t>6.0</w:t>
      </w:r>
      <w:r w:rsidR="004140B2" w:rsidRPr="00561267">
        <w:rPr>
          <w:bCs/>
        </w:rPr>
        <w:t xml:space="preserve"> miles end-to-end)</w:t>
      </w:r>
    </w:p>
    <w:p w:rsidR="000B6CBD" w:rsidRDefault="00DA5901" w:rsidP="005D71DF">
      <w:pPr>
        <w:pStyle w:val="Default"/>
        <w:spacing w:before="120" w:after="40"/>
        <w:jc w:val="both"/>
        <w:rPr>
          <w:rFonts w:asciiTheme="minorHAnsi" w:hAnsiTheme="minorHAnsi"/>
          <w:bCs/>
          <w:color w:val="FF0000"/>
          <w:sz w:val="22"/>
          <w:szCs w:val="22"/>
        </w:rPr>
      </w:pPr>
      <w:r w:rsidRPr="00A77080">
        <w:rPr>
          <w:rFonts w:asciiTheme="minorHAnsi" w:hAnsiTheme="minorHAnsi"/>
          <w:bCs/>
          <w:color w:val="auto"/>
          <w:sz w:val="22"/>
          <w:szCs w:val="22"/>
        </w:rPr>
        <w:t xml:space="preserve">Is the existing shoulder sufficient to support traffic during construction? </w:t>
      </w:r>
    </w:p>
    <w:p w:rsidR="0093194F" w:rsidRDefault="0093194F" w:rsidP="0093194F">
      <w:pPr>
        <w:numPr>
          <w:ilvl w:val="0"/>
          <w:numId w:val="2"/>
        </w:numPr>
        <w:spacing w:before="40" w:after="40" w:line="240" w:lineRule="auto"/>
        <w:jc w:val="both"/>
        <w:rPr>
          <w:bCs/>
        </w:rPr>
      </w:pPr>
      <w:r w:rsidRPr="0093194F">
        <w:rPr>
          <w:bCs/>
        </w:rPr>
        <w:t xml:space="preserve">Based on the current traffic volumes, it is acceptable to close one lane of traffic, and maintain one lane of traffic, both ways, with a traffic signal.  </w:t>
      </w:r>
    </w:p>
    <w:p w:rsidR="0093194F" w:rsidRDefault="0093194F" w:rsidP="0093194F">
      <w:pPr>
        <w:numPr>
          <w:ilvl w:val="0"/>
          <w:numId w:val="2"/>
        </w:numPr>
        <w:spacing w:before="40" w:after="40" w:line="240" w:lineRule="auto"/>
        <w:jc w:val="both"/>
        <w:rPr>
          <w:bCs/>
        </w:rPr>
      </w:pPr>
      <w:r>
        <w:rPr>
          <w:bCs/>
        </w:rPr>
        <w:t>B</w:t>
      </w:r>
      <w:r w:rsidRPr="0093194F">
        <w:rPr>
          <w:bCs/>
        </w:rPr>
        <w:t xml:space="preserve">ased on the existing bridge width, it is possible to phase traffic without widening the bridge beyond the standard or shifting the horizontal alignment.  </w:t>
      </w:r>
    </w:p>
    <w:p w:rsidR="00DA5901" w:rsidRPr="00A77080" w:rsidRDefault="00DA5901" w:rsidP="00E87050">
      <w:pPr>
        <w:pStyle w:val="Default"/>
        <w:spacing w:before="120" w:after="40"/>
        <w:jc w:val="both"/>
        <w:rPr>
          <w:rFonts w:asciiTheme="minorHAnsi" w:hAnsiTheme="minorHAnsi"/>
          <w:bCs/>
          <w:color w:val="auto"/>
          <w:sz w:val="22"/>
          <w:szCs w:val="22"/>
        </w:rPr>
      </w:pPr>
      <w:r w:rsidRPr="00A77080">
        <w:rPr>
          <w:rFonts w:asciiTheme="minorHAnsi" w:hAnsiTheme="minorHAnsi"/>
          <w:bCs/>
          <w:color w:val="auto"/>
          <w:sz w:val="22"/>
          <w:szCs w:val="22"/>
        </w:rPr>
        <w:t xml:space="preserve">Is there a pedestrian/bicycle facility that must be maintained? </w:t>
      </w:r>
    </w:p>
    <w:p w:rsidR="000B6CBD" w:rsidRPr="00462510" w:rsidRDefault="00462510" w:rsidP="00462510">
      <w:pPr>
        <w:numPr>
          <w:ilvl w:val="0"/>
          <w:numId w:val="2"/>
        </w:numPr>
        <w:spacing w:before="40" w:after="40" w:line="240" w:lineRule="auto"/>
        <w:jc w:val="both"/>
        <w:rPr>
          <w:bCs/>
        </w:rPr>
      </w:pPr>
      <w:r w:rsidRPr="00057BFF">
        <w:rPr>
          <w:bCs/>
        </w:rPr>
        <w:t>There are</w:t>
      </w:r>
      <w:r w:rsidR="0093194F">
        <w:rPr>
          <w:bCs/>
        </w:rPr>
        <w:t xml:space="preserve"> no</w:t>
      </w:r>
      <w:r w:rsidRPr="00057BFF">
        <w:rPr>
          <w:bCs/>
        </w:rPr>
        <w:t xml:space="preserve"> sidewalks </w:t>
      </w:r>
      <w:r>
        <w:rPr>
          <w:bCs/>
        </w:rPr>
        <w:t xml:space="preserve">on the </w:t>
      </w:r>
      <w:r w:rsidR="00561267">
        <w:rPr>
          <w:bCs/>
        </w:rPr>
        <w:t xml:space="preserve">existing </w:t>
      </w:r>
      <w:r w:rsidR="0093194F">
        <w:rPr>
          <w:bCs/>
        </w:rPr>
        <w:t>or</w:t>
      </w:r>
      <w:r w:rsidR="00561267">
        <w:rPr>
          <w:bCs/>
        </w:rPr>
        <w:t xml:space="preserve"> the proposed </w:t>
      </w:r>
      <w:r>
        <w:rPr>
          <w:bCs/>
        </w:rPr>
        <w:t xml:space="preserve">bridge, so pedestrian </w:t>
      </w:r>
      <w:r w:rsidR="00561267">
        <w:rPr>
          <w:bCs/>
        </w:rPr>
        <w:t xml:space="preserve">traffic will </w:t>
      </w:r>
      <w:r w:rsidR="0093194F">
        <w:rPr>
          <w:bCs/>
        </w:rPr>
        <w:t xml:space="preserve">not </w:t>
      </w:r>
      <w:r w:rsidR="00561267">
        <w:rPr>
          <w:bCs/>
        </w:rPr>
        <w:t>need to be maintained during construction</w:t>
      </w:r>
      <w:r w:rsidRPr="00057BFF">
        <w:rPr>
          <w:bCs/>
        </w:rPr>
        <w:t>.</w:t>
      </w:r>
    </w:p>
    <w:p w:rsidR="00DA5901" w:rsidRPr="000B6CBD" w:rsidRDefault="00DA5901" w:rsidP="00E87050">
      <w:pPr>
        <w:pStyle w:val="Default"/>
        <w:spacing w:before="120" w:after="40"/>
        <w:jc w:val="both"/>
        <w:rPr>
          <w:rFonts w:asciiTheme="minorHAnsi" w:hAnsiTheme="minorHAnsi"/>
          <w:bCs/>
          <w:color w:val="auto"/>
          <w:sz w:val="22"/>
          <w:szCs w:val="22"/>
        </w:rPr>
      </w:pPr>
      <w:r w:rsidRPr="000B6CBD">
        <w:rPr>
          <w:rFonts w:asciiTheme="minorHAnsi" w:hAnsiTheme="minorHAnsi"/>
          <w:bCs/>
          <w:color w:val="auto"/>
          <w:sz w:val="22"/>
          <w:szCs w:val="22"/>
        </w:rPr>
        <w:t xml:space="preserve">Would a temporary structure(s) be required? </w:t>
      </w:r>
    </w:p>
    <w:p w:rsidR="0093194F" w:rsidRDefault="0093194F" w:rsidP="0093194F">
      <w:pPr>
        <w:numPr>
          <w:ilvl w:val="0"/>
          <w:numId w:val="2"/>
        </w:numPr>
        <w:spacing w:before="40" w:after="40" w:line="240" w:lineRule="auto"/>
        <w:jc w:val="both"/>
        <w:rPr>
          <w:bCs/>
        </w:rPr>
      </w:pPr>
      <w:r>
        <w:rPr>
          <w:bCs/>
        </w:rPr>
        <w:t>A</w:t>
      </w:r>
      <w:r w:rsidRPr="0093194F">
        <w:rPr>
          <w:bCs/>
        </w:rPr>
        <w:t xml:space="preserve"> temporary bridge could be placed either upstream or downstream of the existing structure.  An upstream temporary bridge would interfere with the dry hydrant discussed above in the utilities section.  Additionally, both an upstream and a downstream temporary bridge would have adverse impacts to archaeologically sensitive resources located in the project area; a downstream temporary bridge would have a greater impact area to these resources.  </w:t>
      </w:r>
    </w:p>
    <w:p w:rsidR="00A45BFA" w:rsidRPr="0093194F" w:rsidRDefault="0093194F" w:rsidP="0093194F">
      <w:pPr>
        <w:numPr>
          <w:ilvl w:val="0"/>
          <w:numId w:val="2"/>
        </w:numPr>
        <w:spacing w:before="40" w:after="40" w:line="240" w:lineRule="auto"/>
        <w:jc w:val="both"/>
        <w:rPr>
          <w:bCs/>
        </w:rPr>
      </w:pPr>
      <w:r w:rsidRPr="0093194F">
        <w:rPr>
          <w:bCs/>
        </w:rPr>
        <w:t>Both an upstream and downstream temporary bridge alignment would have limits outside the existing Right-of-Way.</w:t>
      </w:r>
      <w:r>
        <w:rPr>
          <w:bCs/>
        </w:rPr>
        <w:t xml:space="preserve">  Since a deck replacement can be accomplished using phased construction with minimum drop in level of service, it is not recommended to impact resources and go </w:t>
      </w:r>
      <w:proofErr w:type="spellStart"/>
      <w:r>
        <w:rPr>
          <w:bCs/>
        </w:rPr>
        <w:t>though</w:t>
      </w:r>
      <w:proofErr w:type="spellEnd"/>
      <w:r>
        <w:rPr>
          <w:bCs/>
        </w:rPr>
        <w:t xml:space="preserve"> a costly Right-of-Way process for this project.  </w:t>
      </w:r>
    </w:p>
    <w:p w:rsidR="00DA5901" w:rsidRPr="000B6CBD" w:rsidRDefault="00DA5901" w:rsidP="00E87050">
      <w:pPr>
        <w:pStyle w:val="Default"/>
        <w:spacing w:before="120" w:after="40"/>
        <w:jc w:val="both"/>
        <w:rPr>
          <w:rFonts w:asciiTheme="minorHAnsi" w:hAnsiTheme="minorHAnsi"/>
          <w:bCs/>
          <w:color w:val="auto"/>
          <w:sz w:val="22"/>
          <w:szCs w:val="22"/>
        </w:rPr>
      </w:pPr>
      <w:r w:rsidRPr="000B6CBD">
        <w:rPr>
          <w:rFonts w:asciiTheme="minorHAnsi" w:hAnsiTheme="minorHAnsi"/>
          <w:bCs/>
          <w:color w:val="auto"/>
          <w:sz w:val="22"/>
          <w:szCs w:val="22"/>
        </w:rPr>
        <w:t xml:space="preserve">Would a median crossover be needed? </w:t>
      </w:r>
    </w:p>
    <w:p w:rsidR="000B6CBD" w:rsidRPr="00A77080" w:rsidRDefault="000B6CBD" w:rsidP="00E87050">
      <w:pPr>
        <w:numPr>
          <w:ilvl w:val="0"/>
          <w:numId w:val="2"/>
        </w:numPr>
        <w:spacing w:before="40" w:after="40" w:line="240" w:lineRule="auto"/>
        <w:jc w:val="both"/>
        <w:rPr>
          <w:bCs/>
        </w:rPr>
      </w:pPr>
      <w:r>
        <w:rPr>
          <w:bCs/>
        </w:rPr>
        <w:t>N/A</w:t>
      </w:r>
    </w:p>
    <w:p w:rsidR="00A77080" w:rsidRPr="00A77080" w:rsidRDefault="00DA5901" w:rsidP="00E87050">
      <w:pPr>
        <w:pStyle w:val="Default"/>
        <w:spacing w:before="120" w:after="40"/>
        <w:jc w:val="both"/>
        <w:rPr>
          <w:rFonts w:asciiTheme="minorHAnsi" w:hAnsiTheme="minorHAnsi"/>
          <w:bCs/>
          <w:color w:val="auto"/>
          <w:sz w:val="22"/>
          <w:szCs w:val="22"/>
        </w:rPr>
      </w:pPr>
      <w:r w:rsidRPr="00A77080">
        <w:rPr>
          <w:rFonts w:asciiTheme="minorHAnsi" w:hAnsiTheme="minorHAnsi"/>
          <w:bCs/>
          <w:color w:val="auto"/>
          <w:sz w:val="22"/>
          <w:szCs w:val="22"/>
        </w:rPr>
        <w:t>Would there be a ne</w:t>
      </w:r>
      <w:r w:rsidR="00A77080" w:rsidRPr="00A77080">
        <w:rPr>
          <w:rFonts w:asciiTheme="minorHAnsi" w:hAnsiTheme="minorHAnsi"/>
          <w:bCs/>
          <w:color w:val="auto"/>
          <w:sz w:val="22"/>
          <w:szCs w:val="22"/>
        </w:rPr>
        <w:t xml:space="preserve">ed to maintain railroad traffic? </w:t>
      </w:r>
    </w:p>
    <w:p w:rsidR="00A77080" w:rsidRPr="00A77080" w:rsidRDefault="00A77080" w:rsidP="00E87050">
      <w:pPr>
        <w:numPr>
          <w:ilvl w:val="0"/>
          <w:numId w:val="2"/>
        </w:numPr>
        <w:spacing w:before="40" w:after="40" w:line="240" w:lineRule="auto"/>
        <w:jc w:val="both"/>
        <w:rPr>
          <w:bCs/>
        </w:rPr>
      </w:pPr>
      <w:r w:rsidRPr="00A77080">
        <w:rPr>
          <w:bCs/>
        </w:rPr>
        <w:t>N/A</w:t>
      </w:r>
    </w:p>
    <w:p w:rsidR="00EA63C6" w:rsidRPr="00FA2B7F" w:rsidRDefault="00DA5901" w:rsidP="00E87050">
      <w:pPr>
        <w:pStyle w:val="Default"/>
        <w:spacing w:before="120" w:after="40"/>
        <w:jc w:val="both"/>
        <w:rPr>
          <w:rFonts w:asciiTheme="minorHAnsi" w:hAnsiTheme="minorHAnsi"/>
          <w:bCs/>
          <w:color w:val="auto"/>
          <w:sz w:val="22"/>
          <w:szCs w:val="22"/>
        </w:rPr>
      </w:pPr>
      <w:r w:rsidRPr="00FA2B7F">
        <w:rPr>
          <w:rFonts w:asciiTheme="minorHAnsi" w:hAnsiTheme="minorHAnsi"/>
          <w:bCs/>
          <w:color w:val="auto"/>
          <w:sz w:val="22"/>
          <w:szCs w:val="22"/>
        </w:rPr>
        <w:t xml:space="preserve">Could maintenance of traffic have an impact on existing or proposed utilities? </w:t>
      </w:r>
    </w:p>
    <w:p w:rsidR="00DA5901" w:rsidRPr="00FA2B7F" w:rsidRDefault="00EA63C6" w:rsidP="00E87050">
      <w:pPr>
        <w:numPr>
          <w:ilvl w:val="0"/>
          <w:numId w:val="2"/>
        </w:numPr>
        <w:spacing w:before="40" w:after="40" w:line="240" w:lineRule="auto"/>
        <w:jc w:val="both"/>
        <w:rPr>
          <w:bCs/>
        </w:rPr>
      </w:pPr>
      <w:r w:rsidRPr="00FA2B7F">
        <w:rPr>
          <w:bCs/>
        </w:rPr>
        <w:lastRenderedPageBreak/>
        <w:t xml:space="preserve">There </w:t>
      </w:r>
      <w:r w:rsidR="00462510">
        <w:rPr>
          <w:bCs/>
        </w:rPr>
        <w:t>are aerial utilities</w:t>
      </w:r>
      <w:r>
        <w:rPr>
          <w:bCs/>
        </w:rPr>
        <w:t xml:space="preserve"> located in the project area.  However, </w:t>
      </w:r>
      <w:r w:rsidR="00FA2B7F">
        <w:rPr>
          <w:bCs/>
        </w:rPr>
        <w:t xml:space="preserve">regardless of the </w:t>
      </w:r>
      <w:r w:rsidR="00FA2B7F" w:rsidRPr="00FA2B7F">
        <w:rPr>
          <w:bCs/>
        </w:rPr>
        <w:t xml:space="preserve">maintenance of traffic (MOT), these utilities will have to be moved.  </w:t>
      </w:r>
      <w:r w:rsidR="00A32D67">
        <w:rPr>
          <w:bCs/>
        </w:rPr>
        <w:t>Placement of a temporary bridge could impact where utilities are relocated.</w:t>
      </w:r>
    </w:p>
    <w:p w:rsidR="00FA2B7F" w:rsidRPr="00FA2B7F" w:rsidRDefault="00DA5901" w:rsidP="00E87050">
      <w:pPr>
        <w:pStyle w:val="Default"/>
        <w:spacing w:before="120" w:after="40"/>
        <w:jc w:val="both"/>
        <w:rPr>
          <w:rFonts w:asciiTheme="minorHAnsi" w:hAnsiTheme="minorHAnsi"/>
          <w:bCs/>
          <w:color w:val="auto"/>
          <w:sz w:val="22"/>
          <w:szCs w:val="22"/>
        </w:rPr>
      </w:pPr>
      <w:r w:rsidRPr="00FA2B7F">
        <w:rPr>
          <w:rFonts w:asciiTheme="minorHAnsi" w:hAnsiTheme="minorHAnsi"/>
          <w:bCs/>
          <w:color w:val="auto"/>
          <w:sz w:val="22"/>
          <w:szCs w:val="22"/>
        </w:rPr>
        <w:t xml:space="preserve">Does it appear that maintenance of traffic will require additional right-of-way? </w:t>
      </w:r>
    </w:p>
    <w:p w:rsidR="00FA2B7F" w:rsidRDefault="00A32D67" w:rsidP="00E87050">
      <w:pPr>
        <w:numPr>
          <w:ilvl w:val="0"/>
          <w:numId w:val="2"/>
        </w:numPr>
        <w:spacing w:before="40" w:after="40" w:line="240" w:lineRule="auto"/>
        <w:jc w:val="both"/>
        <w:rPr>
          <w:bCs/>
        </w:rPr>
      </w:pPr>
      <w:r>
        <w:rPr>
          <w:bCs/>
        </w:rPr>
        <w:t>No, phasing</w:t>
      </w:r>
      <w:r w:rsidR="00FA2B7F" w:rsidRPr="00FA2B7F">
        <w:rPr>
          <w:bCs/>
        </w:rPr>
        <w:t xml:space="preserve"> traffic will not require additional right-of-way. </w:t>
      </w:r>
      <w:r w:rsidR="00462510">
        <w:rPr>
          <w:bCs/>
        </w:rPr>
        <w:t xml:space="preserve"> If a temporary bridge were </w:t>
      </w:r>
      <w:r w:rsidR="008B7025">
        <w:rPr>
          <w:bCs/>
        </w:rPr>
        <w:t>constructed</w:t>
      </w:r>
      <w:r w:rsidR="00462510">
        <w:rPr>
          <w:bCs/>
        </w:rPr>
        <w:t>, additional right-of-way would be necessary.</w:t>
      </w:r>
    </w:p>
    <w:p w:rsidR="00DA5901" w:rsidRPr="00FA2B7F" w:rsidRDefault="00DA5901" w:rsidP="00E87050">
      <w:pPr>
        <w:spacing w:before="120" w:after="20"/>
        <w:jc w:val="both"/>
        <w:rPr>
          <w:rFonts w:cs="Tahoma"/>
          <w:bCs/>
        </w:rPr>
      </w:pPr>
      <w:r w:rsidRPr="00FA2B7F">
        <w:rPr>
          <w:rFonts w:cs="Tahoma"/>
          <w:bCs/>
        </w:rPr>
        <w:t>Can the contractor restrict the roadway during the time periods listed?</w:t>
      </w:r>
    </w:p>
    <w:p w:rsidR="00A32D67" w:rsidRPr="001B0A6F" w:rsidRDefault="00DA5901" w:rsidP="00A32D67">
      <w:pPr>
        <w:numPr>
          <w:ilvl w:val="0"/>
          <w:numId w:val="2"/>
        </w:numPr>
        <w:spacing w:before="40" w:after="40" w:line="240" w:lineRule="auto"/>
        <w:jc w:val="both"/>
        <w:rPr>
          <w:rFonts w:cs="Times New Roman"/>
          <w:bCs/>
        </w:rPr>
      </w:pPr>
      <w:r w:rsidRPr="00A32D67">
        <w:rPr>
          <w:bCs/>
        </w:rPr>
        <w:t>a.m. peak hours, one direction</w:t>
      </w:r>
      <w:r w:rsidR="00E94DFE" w:rsidRPr="00A32D67">
        <w:rPr>
          <w:bCs/>
        </w:rPr>
        <w:t xml:space="preserve"> </w:t>
      </w:r>
      <w:r w:rsidR="00FA2B7F" w:rsidRPr="00A32D67">
        <w:rPr>
          <w:bCs/>
        </w:rPr>
        <w:t xml:space="preserve"> </w:t>
      </w:r>
      <w:r w:rsidR="00E94DFE" w:rsidRPr="00A32D67">
        <w:rPr>
          <w:bCs/>
        </w:rPr>
        <w:t xml:space="preserve">- </w:t>
      </w:r>
      <w:r w:rsidR="00A32D67">
        <w:rPr>
          <w:bCs/>
        </w:rPr>
        <w:t>Yes</w:t>
      </w:r>
      <w:r w:rsidR="00A32D67" w:rsidRPr="00FA2B7F">
        <w:rPr>
          <w:bCs/>
        </w:rPr>
        <w:t xml:space="preserve">, </w:t>
      </w:r>
      <w:r w:rsidR="00A32D67">
        <w:rPr>
          <w:bCs/>
        </w:rPr>
        <w:t xml:space="preserve">an AADT of 2,700 would support one way alternating traffic with a minimal drop in Level of Service (LOS) </w:t>
      </w:r>
    </w:p>
    <w:p w:rsidR="006B46CE" w:rsidRPr="00A32D67" w:rsidRDefault="00DA5901" w:rsidP="006B46CE">
      <w:pPr>
        <w:numPr>
          <w:ilvl w:val="0"/>
          <w:numId w:val="2"/>
        </w:numPr>
        <w:spacing w:before="40" w:after="40" w:line="240" w:lineRule="auto"/>
        <w:jc w:val="both"/>
        <w:rPr>
          <w:rFonts w:cs="Times New Roman"/>
          <w:bCs/>
        </w:rPr>
      </w:pPr>
      <w:r w:rsidRPr="00A32D67">
        <w:rPr>
          <w:bCs/>
        </w:rPr>
        <w:t xml:space="preserve">p.m. peak hours, one direction </w:t>
      </w:r>
      <w:r w:rsidR="00FA2B7F" w:rsidRPr="00A32D67">
        <w:rPr>
          <w:bCs/>
        </w:rPr>
        <w:t xml:space="preserve"> - </w:t>
      </w:r>
      <w:r w:rsidR="00A32D67">
        <w:rPr>
          <w:bCs/>
        </w:rPr>
        <w:t>Yes</w:t>
      </w:r>
      <w:r w:rsidR="00A32D67" w:rsidRPr="00FA2B7F">
        <w:rPr>
          <w:bCs/>
        </w:rPr>
        <w:t xml:space="preserve">, </w:t>
      </w:r>
      <w:r w:rsidR="00A32D67">
        <w:rPr>
          <w:bCs/>
        </w:rPr>
        <w:t>an AADT of 2,700 would support one way alternating traffic with a minimal drop in Level of Service (LOS)</w:t>
      </w:r>
    </w:p>
    <w:p w:rsidR="00DA5901" w:rsidRPr="006B46CE" w:rsidRDefault="00DA5901" w:rsidP="00E87050">
      <w:pPr>
        <w:numPr>
          <w:ilvl w:val="0"/>
          <w:numId w:val="2"/>
        </w:numPr>
        <w:spacing w:before="40" w:after="40" w:line="240" w:lineRule="auto"/>
        <w:jc w:val="both"/>
        <w:rPr>
          <w:bCs/>
        </w:rPr>
      </w:pPr>
      <w:r w:rsidRPr="006B46CE">
        <w:rPr>
          <w:bCs/>
        </w:rPr>
        <w:t xml:space="preserve">a.m. peak hours, both directions </w:t>
      </w:r>
      <w:r w:rsidR="008B7025" w:rsidRPr="006B46CE">
        <w:rPr>
          <w:bCs/>
        </w:rPr>
        <w:t xml:space="preserve"> -  </w:t>
      </w:r>
      <w:r w:rsidR="002D6B8E">
        <w:rPr>
          <w:bCs/>
        </w:rPr>
        <w:t xml:space="preserve">No, </w:t>
      </w:r>
      <w:r w:rsidR="00A32D67">
        <w:rPr>
          <w:bCs/>
        </w:rPr>
        <w:t>one</w:t>
      </w:r>
      <w:r w:rsidR="002D6B8E">
        <w:rPr>
          <w:bCs/>
        </w:rPr>
        <w:t xml:space="preserve"> way</w:t>
      </w:r>
      <w:r w:rsidR="00A32D67">
        <w:rPr>
          <w:bCs/>
        </w:rPr>
        <w:t xml:space="preserve"> alternating </w:t>
      </w:r>
      <w:r w:rsidR="002D6B8E">
        <w:rPr>
          <w:bCs/>
        </w:rPr>
        <w:t>traffic shall be maintained throughout construction</w:t>
      </w:r>
    </w:p>
    <w:p w:rsidR="002D6B8E" w:rsidRDefault="00DA5901" w:rsidP="00E87050">
      <w:pPr>
        <w:numPr>
          <w:ilvl w:val="0"/>
          <w:numId w:val="2"/>
        </w:numPr>
        <w:spacing w:before="40" w:after="40" w:line="240" w:lineRule="auto"/>
        <w:jc w:val="both"/>
        <w:rPr>
          <w:bCs/>
        </w:rPr>
      </w:pPr>
      <w:r w:rsidRPr="002D6B8E">
        <w:rPr>
          <w:bCs/>
        </w:rPr>
        <w:t xml:space="preserve">p.m. peak hours, both directions </w:t>
      </w:r>
      <w:r w:rsidR="00FA2B7F" w:rsidRPr="002D6B8E">
        <w:rPr>
          <w:bCs/>
        </w:rPr>
        <w:t xml:space="preserve">  -  </w:t>
      </w:r>
      <w:r w:rsidR="002D6B8E">
        <w:rPr>
          <w:bCs/>
        </w:rPr>
        <w:t>N</w:t>
      </w:r>
      <w:r w:rsidR="00A32D67">
        <w:rPr>
          <w:bCs/>
        </w:rPr>
        <w:t>o, one</w:t>
      </w:r>
      <w:r w:rsidR="002D6B8E">
        <w:rPr>
          <w:bCs/>
        </w:rPr>
        <w:t xml:space="preserve"> way</w:t>
      </w:r>
      <w:r w:rsidR="00A32D67">
        <w:rPr>
          <w:bCs/>
        </w:rPr>
        <w:t xml:space="preserve"> alternating</w:t>
      </w:r>
      <w:r w:rsidR="002D6B8E">
        <w:rPr>
          <w:bCs/>
        </w:rPr>
        <w:t xml:space="preserve"> traffic shall be maintained throughout construction</w:t>
      </w:r>
      <w:r w:rsidR="002D6B8E" w:rsidRPr="002D6B8E">
        <w:rPr>
          <w:bCs/>
        </w:rPr>
        <w:t xml:space="preserve"> </w:t>
      </w:r>
    </w:p>
    <w:p w:rsidR="00DA5901" w:rsidRPr="002D6B8E" w:rsidRDefault="00DA5901" w:rsidP="00E87050">
      <w:pPr>
        <w:numPr>
          <w:ilvl w:val="0"/>
          <w:numId w:val="2"/>
        </w:numPr>
        <w:spacing w:before="40" w:after="40" w:line="240" w:lineRule="auto"/>
        <w:jc w:val="both"/>
        <w:rPr>
          <w:bCs/>
        </w:rPr>
      </w:pPr>
      <w:r w:rsidRPr="002D6B8E">
        <w:rPr>
          <w:bCs/>
        </w:rPr>
        <w:t xml:space="preserve">Overnight </w:t>
      </w:r>
      <w:r w:rsidR="00FA2B7F" w:rsidRPr="002D6B8E">
        <w:rPr>
          <w:bCs/>
        </w:rPr>
        <w:t xml:space="preserve">  - </w:t>
      </w:r>
      <w:r w:rsidR="00A32D67">
        <w:rPr>
          <w:bCs/>
        </w:rPr>
        <w:t>Yes</w:t>
      </w:r>
      <w:r w:rsidR="00A32D67" w:rsidRPr="00FA2B7F">
        <w:rPr>
          <w:bCs/>
        </w:rPr>
        <w:t xml:space="preserve">, </w:t>
      </w:r>
      <w:r w:rsidR="00A32D67">
        <w:rPr>
          <w:bCs/>
        </w:rPr>
        <w:t>an AADT of 2,700 would support one way alternating traffic with a minimal drop in Level of Service (LOS)</w:t>
      </w:r>
    </w:p>
    <w:p w:rsidR="002D6B8E" w:rsidRDefault="00DA5901" w:rsidP="0075215E">
      <w:pPr>
        <w:numPr>
          <w:ilvl w:val="0"/>
          <w:numId w:val="2"/>
        </w:numPr>
        <w:spacing w:before="40" w:after="40" w:line="240" w:lineRule="auto"/>
        <w:jc w:val="both"/>
        <w:rPr>
          <w:bCs/>
        </w:rPr>
      </w:pPr>
      <w:r w:rsidRPr="002D6B8E">
        <w:rPr>
          <w:bCs/>
        </w:rPr>
        <w:t xml:space="preserve">Local celebrations </w:t>
      </w:r>
      <w:r w:rsidR="0075215E" w:rsidRPr="002D6B8E">
        <w:rPr>
          <w:bCs/>
        </w:rPr>
        <w:t xml:space="preserve"> -  </w:t>
      </w:r>
      <w:r w:rsidR="00A32D67">
        <w:rPr>
          <w:bCs/>
        </w:rPr>
        <w:t>Yes</w:t>
      </w:r>
      <w:r w:rsidR="00A32D67" w:rsidRPr="00FA2B7F">
        <w:rPr>
          <w:bCs/>
        </w:rPr>
        <w:t xml:space="preserve">, </w:t>
      </w:r>
      <w:r w:rsidR="00A32D67">
        <w:rPr>
          <w:bCs/>
        </w:rPr>
        <w:t>an AADT of 2,700 would support one way alternating traffic with a minimal drop in Level of Service (LOS)</w:t>
      </w:r>
    </w:p>
    <w:p w:rsidR="00A32D67" w:rsidRDefault="00DA5901" w:rsidP="00E87050">
      <w:pPr>
        <w:numPr>
          <w:ilvl w:val="0"/>
          <w:numId w:val="2"/>
        </w:numPr>
        <w:spacing w:before="120" w:after="20" w:line="240" w:lineRule="auto"/>
        <w:jc w:val="both"/>
        <w:rPr>
          <w:bCs/>
        </w:rPr>
      </w:pPr>
      <w:r w:rsidRPr="00A32D67">
        <w:rPr>
          <w:bCs/>
        </w:rPr>
        <w:t xml:space="preserve">Holidays or weekends </w:t>
      </w:r>
      <w:r w:rsidR="00645499" w:rsidRPr="00A32D67">
        <w:rPr>
          <w:bCs/>
        </w:rPr>
        <w:t xml:space="preserve">  </w:t>
      </w:r>
      <w:r w:rsidR="00A32D67">
        <w:rPr>
          <w:bCs/>
        </w:rPr>
        <w:t>Yes</w:t>
      </w:r>
      <w:r w:rsidR="00A32D67" w:rsidRPr="00FA2B7F">
        <w:rPr>
          <w:bCs/>
        </w:rPr>
        <w:t xml:space="preserve">, </w:t>
      </w:r>
      <w:r w:rsidR="00A32D67">
        <w:rPr>
          <w:bCs/>
        </w:rPr>
        <w:t>an AADT of 2,700 would support one way alternating traffic with a minimal drop in Level of Service (LOS)</w:t>
      </w:r>
    </w:p>
    <w:p w:rsidR="00A32D67" w:rsidRDefault="00DA5901" w:rsidP="00E87050">
      <w:pPr>
        <w:numPr>
          <w:ilvl w:val="0"/>
          <w:numId w:val="2"/>
        </w:numPr>
        <w:spacing w:before="120" w:after="20" w:line="240" w:lineRule="auto"/>
        <w:jc w:val="both"/>
        <w:rPr>
          <w:bCs/>
        </w:rPr>
      </w:pPr>
      <w:r w:rsidRPr="00A32D67">
        <w:rPr>
          <w:bCs/>
        </w:rPr>
        <w:t xml:space="preserve">Sporting events/other special events </w:t>
      </w:r>
      <w:r w:rsidR="00645499" w:rsidRPr="00A32D67">
        <w:rPr>
          <w:bCs/>
        </w:rPr>
        <w:t xml:space="preserve">  -  </w:t>
      </w:r>
      <w:r w:rsidR="00A32D67">
        <w:rPr>
          <w:bCs/>
        </w:rPr>
        <w:t>Yes</w:t>
      </w:r>
      <w:r w:rsidR="00A32D67" w:rsidRPr="00FA2B7F">
        <w:rPr>
          <w:bCs/>
        </w:rPr>
        <w:t xml:space="preserve">, </w:t>
      </w:r>
      <w:r w:rsidR="00A32D67">
        <w:rPr>
          <w:bCs/>
        </w:rPr>
        <w:t>an AADT of 2,700 would support one way alternating traffic with a minimal drop in Level of Service (LOS)</w:t>
      </w:r>
    </w:p>
    <w:p w:rsidR="00EE0EA7" w:rsidRPr="00A32D67" w:rsidRDefault="00DA5901" w:rsidP="00E87050">
      <w:pPr>
        <w:numPr>
          <w:ilvl w:val="0"/>
          <w:numId w:val="2"/>
        </w:numPr>
        <w:spacing w:before="120" w:after="20" w:line="240" w:lineRule="auto"/>
        <w:jc w:val="both"/>
        <w:rPr>
          <w:bCs/>
        </w:rPr>
      </w:pPr>
      <w:r w:rsidRPr="00A32D67">
        <w:rPr>
          <w:bCs/>
        </w:rPr>
        <w:t xml:space="preserve">Will project timing (for example, start or end date) be affected by special events: </w:t>
      </w:r>
      <w:r w:rsidR="00EE0EA7" w:rsidRPr="00A32D67">
        <w:rPr>
          <w:bCs/>
        </w:rPr>
        <w:t xml:space="preserve"> </w:t>
      </w:r>
    </w:p>
    <w:p w:rsidR="00DA5901" w:rsidRPr="00645499" w:rsidRDefault="00EE0EA7" w:rsidP="00E87050">
      <w:pPr>
        <w:numPr>
          <w:ilvl w:val="1"/>
          <w:numId w:val="2"/>
        </w:numPr>
        <w:spacing w:before="120" w:after="40" w:line="240" w:lineRule="auto"/>
        <w:jc w:val="both"/>
        <w:rPr>
          <w:bCs/>
        </w:rPr>
      </w:pPr>
      <w:r w:rsidRPr="00645499">
        <w:rPr>
          <w:bCs/>
        </w:rPr>
        <w:t xml:space="preserve">School closings or openings: </w:t>
      </w:r>
      <w:r w:rsidR="00645499" w:rsidRPr="00645499">
        <w:rPr>
          <w:bCs/>
        </w:rPr>
        <w:t xml:space="preserve"> </w:t>
      </w:r>
      <w:r w:rsidR="00EB1459">
        <w:rPr>
          <w:bCs/>
        </w:rPr>
        <w:t>No</w:t>
      </w:r>
    </w:p>
    <w:p w:rsidR="00DA5901" w:rsidRPr="00645499" w:rsidRDefault="00EE0EA7" w:rsidP="00E87050">
      <w:pPr>
        <w:numPr>
          <w:ilvl w:val="1"/>
          <w:numId w:val="2"/>
        </w:numPr>
        <w:spacing w:before="40" w:after="40" w:line="240" w:lineRule="auto"/>
        <w:jc w:val="both"/>
        <w:rPr>
          <w:bCs/>
        </w:rPr>
      </w:pPr>
      <w:r w:rsidRPr="00645499">
        <w:rPr>
          <w:bCs/>
        </w:rPr>
        <w:t>Holidays:</w:t>
      </w:r>
      <w:r w:rsidR="0075215E">
        <w:rPr>
          <w:bCs/>
        </w:rPr>
        <w:t xml:space="preserve"> </w:t>
      </w:r>
      <w:r w:rsidR="00EB1459">
        <w:rPr>
          <w:bCs/>
        </w:rPr>
        <w:t>No</w:t>
      </w:r>
    </w:p>
    <w:p w:rsidR="00DA5901" w:rsidRPr="00645499" w:rsidRDefault="00EB1459" w:rsidP="00E87050">
      <w:pPr>
        <w:numPr>
          <w:ilvl w:val="1"/>
          <w:numId w:val="2"/>
        </w:numPr>
        <w:spacing w:before="40" w:after="40" w:line="240" w:lineRule="auto"/>
        <w:jc w:val="both"/>
        <w:rPr>
          <w:bCs/>
        </w:rPr>
      </w:pPr>
      <w:r>
        <w:rPr>
          <w:bCs/>
        </w:rPr>
        <w:t xml:space="preserve">Special events: No </w:t>
      </w:r>
    </w:p>
    <w:p w:rsidR="00DA5901" w:rsidRPr="00F150E0" w:rsidRDefault="00DA5901" w:rsidP="00E87050">
      <w:pPr>
        <w:spacing w:before="120" w:after="20"/>
        <w:jc w:val="both"/>
        <w:rPr>
          <w:bCs/>
        </w:rPr>
      </w:pPr>
      <w:r w:rsidRPr="00F150E0">
        <w:rPr>
          <w:bCs/>
        </w:rPr>
        <w:t>Are there any projects to be considered along the corridor or in the region?</w:t>
      </w:r>
    </w:p>
    <w:p w:rsidR="00DA5901" w:rsidRPr="00F150E0" w:rsidRDefault="00DA5901" w:rsidP="00E87050">
      <w:pPr>
        <w:numPr>
          <w:ilvl w:val="0"/>
          <w:numId w:val="7"/>
        </w:numPr>
        <w:spacing w:before="40" w:after="40" w:line="240" w:lineRule="auto"/>
        <w:jc w:val="both"/>
        <w:rPr>
          <w:bCs/>
        </w:rPr>
      </w:pPr>
      <w:r w:rsidRPr="00F150E0">
        <w:rPr>
          <w:bCs/>
        </w:rPr>
        <w:t>Roadwork in the immediate area that may affect traffic or the contractor’s operations?</w:t>
      </w:r>
      <w:r w:rsidR="00F150E0" w:rsidRPr="00F150E0">
        <w:rPr>
          <w:bCs/>
        </w:rPr>
        <w:t xml:space="preserve"> </w:t>
      </w:r>
    </w:p>
    <w:p w:rsidR="00EB1459" w:rsidRDefault="00A32D67" w:rsidP="00EB1459">
      <w:pPr>
        <w:numPr>
          <w:ilvl w:val="1"/>
          <w:numId w:val="7"/>
        </w:numPr>
        <w:spacing w:after="0" w:line="240" w:lineRule="auto"/>
        <w:rPr>
          <w:color w:val="FF0000"/>
        </w:rPr>
      </w:pPr>
      <w:r>
        <w:t>None known at this time</w:t>
      </w:r>
    </w:p>
    <w:p w:rsidR="00DA5901" w:rsidRPr="00F150E0" w:rsidRDefault="00DA5901" w:rsidP="00E87050">
      <w:pPr>
        <w:numPr>
          <w:ilvl w:val="0"/>
          <w:numId w:val="7"/>
        </w:numPr>
        <w:spacing w:before="120" w:after="20" w:line="240" w:lineRule="auto"/>
        <w:jc w:val="both"/>
        <w:rPr>
          <w:bCs/>
        </w:rPr>
      </w:pPr>
      <w:r w:rsidRPr="00F150E0">
        <w:rPr>
          <w:bCs/>
        </w:rPr>
        <w:t>Roadwork on other roads that may affect the use of alternate routes?</w:t>
      </w:r>
    </w:p>
    <w:p w:rsidR="00F150E0" w:rsidRPr="00F150E0" w:rsidRDefault="00F150E0" w:rsidP="00E87050">
      <w:pPr>
        <w:numPr>
          <w:ilvl w:val="1"/>
          <w:numId w:val="7"/>
        </w:numPr>
        <w:spacing w:before="40" w:after="40" w:line="240" w:lineRule="auto"/>
        <w:jc w:val="both"/>
        <w:rPr>
          <w:bCs/>
        </w:rPr>
      </w:pPr>
      <w:r w:rsidRPr="00F150E0">
        <w:rPr>
          <w:bCs/>
        </w:rPr>
        <w:t>None known of at this time</w:t>
      </w:r>
    </w:p>
    <w:p w:rsidR="00DA5901" w:rsidRDefault="00DA5901" w:rsidP="00E87050">
      <w:pPr>
        <w:spacing w:before="120" w:after="20"/>
        <w:jc w:val="both"/>
        <w:rPr>
          <w:bCs/>
        </w:rPr>
      </w:pPr>
      <w:proofErr w:type="gramStart"/>
      <w:r w:rsidRPr="00F150E0">
        <w:rPr>
          <w:bCs/>
        </w:rPr>
        <w:t>Are</w:t>
      </w:r>
      <w:proofErr w:type="gramEnd"/>
      <w:r w:rsidRPr="00F150E0">
        <w:rPr>
          <w:bCs/>
        </w:rPr>
        <w:t xml:space="preserve"> there other maintenance of traffic issues? If so, specify.</w:t>
      </w:r>
    </w:p>
    <w:p w:rsidR="005D71DF" w:rsidRPr="005D71DF" w:rsidRDefault="00EB1459" w:rsidP="005D71DF">
      <w:pPr>
        <w:pStyle w:val="ListParagraph"/>
        <w:numPr>
          <w:ilvl w:val="0"/>
          <w:numId w:val="2"/>
        </w:numPr>
        <w:spacing w:before="120" w:after="20"/>
        <w:rPr>
          <w:bCs/>
        </w:rPr>
      </w:pPr>
      <w:r>
        <w:rPr>
          <w:bCs/>
        </w:rPr>
        <w:t>No</w:t>
      </w:r>
    </w:p>
    <w:p w:rsidR="00DA5901" w:rsidRDefault="00DA5901" w:rsidP="00DA5901">
      <w:pPr>
        <w:pStyle w:val="Heading1"/>
        <w:spacing w:before="360"/>
        <w:ind w:left="835" w:hanging="835"/>
      </w:pPr>
      <w:bookmarkStart w:id="9" w:name="_Toc276024109"/>
      <w:bookmarkStart w:id="10" w:name="_Toc416272737"/>
      <w:r w:rsidRPr="009B06CC">
        <w:rPr>
          <w:rFonts w:asciiTheme="minorHAnsi" w:hAnsiTheme="minorHAnsi"/>
          <w:sz w:val="22"/>
          <w:szCs w:val="22"/>
        </w:rPr>
        <w:t>Existing</w:t>
      </w:r>
      <w:r>
        <w:t xml:space="preserve"> Conditions</w:t>
      </w:r>
      <w:bookmarkEnd w:id="9"/>
      <w:bookmarkEnd w:id="10"/>
    </w:p>
    <w:p w:rsidR="00DA5901" w:rsidRPr="002F2843" w:rsidRDefault="00DA5901" w:rsidP="00E87050">
      <w:pPr>
        <w:jc w:val="both"/>
      </w:pPr>
      <w:r w:rsidRPr="002F2843">
        <w:t xml:space="preserve">This section provides an overview of the existing conditions within the </w:t>
      </w:r>
      <w:r w:rsidR="001A2E83" w:rsidRPr="002F2843">
        <w:t>project</w:t>
      </w:r>
      <w:r w:rsidRPr="002F2843">
        <w:t xml:space="preserve"> area</w:t>
      </w:r>
      <w:r w:rsidR="001A2E83" w:rsidRPr="002F2843">
        <w:t>, and include</w:t>
      </w:r>
      <w:r w:rsidR="002F2843">
        <w:t>s</w:t>
      </w:r>
      <w:r w:rsidRPr="002F2843">
        <w:t>:</w:t>
      </w:r>
    </w:p>
    <w:p w:rsidR="00DA5901" w:rsidRPr="002F2843" w:rsidRDefault="00DA5901" w:rsidP="00E87050">
      <w:pPr>
        <w:numPr>
          <w:ilvl w:val="0"/>
          <w:numId w:val="8"/>
        </w:numPr>
        <w:spacing w:before="40" w:after="40" w:line="240" w:lineRule="auto"/>
        <w:jc w:val="both"/>
      </w:pPr>
      <w:r w:rsidRPr="002F2843">
        <w:t>Roadway characteristics (history, roadway classification, number of lanes, geometrics, urban/suburban/rural).</w:t>
      </w:r>
    </w:p>
    <w:p w:rsidR="001A2E83" w:rsidRDefault="001A2E83" w:rsidP="00E87050">
      <w:pPr>
        <w:pStyle w:val="ListParagraph"/>
        <w:numPr>
          <w:ilvl w:val="1"/>
          <w:numId w:val="8"/>
        </w:numPr>
        <w:jc w:val="both"/>
      </w:pPr>
      <w:r w:rsidRPr="001A2E83">
        <w:t xml:space="preserve">Roadway Classification: </w:t>
      </w:r>
      <w:r w:rsidR="00A32D67">
        <w:t>Rural Minor</w:t>
      </w:r>
      <w:r w:rsidR="0032695F">
        <w:t xml:space="preserve"> Arterial</w:t>
      </w:r>
    </w:p>
    <w:p w:rsidR="001A2E83" w:rsidRDefault="00D31CC1" w:rsidP="00E87050">
      <w:pPr>
        <w:pStyle w:val="ListParagraph"/>
        <w:numPr>
          <w:ilvl w:val="1"/>
          <w:numId w:val="8"/>
        </w:numPr>
        <w:jc w:val="both"/>
      </w:pPr>
      <w:r>
        <w:lastRenderedPageBreak/>
        <w:t>Roadway</w:t>
      </w:r>
      <w:r w:rsidR="0032695F">
        <w:t xml:space="preserve"> Lane/Shoulder Widths and </w:t>
      </w:r>
      <w:r w:rsidRPr="001E4B61">
        <w:t>Bridge Lane</w:t>
      </w:r>
      <w:r w:rsidR="0032695F">
        <w:t>/</w:t>
      </w:r>
      <w:r w:rsidRPr="001E4B61">
        <w:t>Shoulder Widths</w:t>
      </w:r>
      <w:r>
        <w:t xml:space="preserve">: </w:t>
      </w:r>
      <w:r w:rsidR="0032695F">
        <w:t xml:space="preserve">  1</w:t>
      </w:r>
      <w:r w:rsidR="00A32D67">
        <w:t>2</w:t>
      </w:r>
      <w:r w:rsidRPr="001E4B61">
        <w:t>’/</w:t>
      </w:r>
      <w:r w:rsidR="0032695F">
        <w:t>6</w:t>
      </w:r>
      <w:r w:rsidRPr="001E4B61">
        <w:t>’ (</w:t>
      </w:r>
      <w:r w:rsidR="0032695F">
        <w:t>3</w:t>
      </w:r>
      <w:r w:rsidR="00A32D67">
        <w:t>6</w:t>
      </w:r>
      <w:r w:rsidRPr="001E4B61">
        <w:t>’)</w:t>
      </w:r>
      <w:r w:rsidR="005D71DF">
        <w:t xml:space="preserve">  </w:t>
      </w:r>
      <w:r>
        <w:t xml:space="preserve"> </w:t>
      </w:r>
      <w:r w:rsidR="005D71DF">
        <w:t xml:space="preserve">and   </w:t>
      </w:r>
      <w:r w:rsidR="0032695F">
        <w:t>11</w:t>
      </w:r>
      <w:r w:rsidR="005D71DF">
        <w:t>’/</w:t>
      </w:r>
      <w:r w:rsidR="00A32D67">
        <w:t>4</w:t>
      </w:r>
      <w:r w:rsidR="005D71DF">
        <w:t>’ (</w:t>
      </w:r>
      <w:r w:rsidR="0032695F">
        <w:t>3</w:t>
      </w:r>
      <w:r w:rsidR="00A32D67">
        <w:t>0</w:t>
      </w:r>
      <w:r w:rsidR="005D71DF">
        <w:t>’</w:t>
      </w:r>
      <w:r w:rsidR="00A32D67">
        <w:t>)</w:t>
      </w:r>
    </w:p>
    <w:p w:rsidR="00DA5901" w:rsidRPr="001A2E83" w:rsidRDefault="00DA5901" w:rsidP="00E87050">
      <w:pPr>
        <w:numPr>
          <w:ilvl w:val="0"/>
          <w:numId w:val="8"/>
        </w:numPr>
        <w:spacing w:before="40" w:after="40" w:line="240" w:lineRule="auto"/>
        <w:jc w:val="both"/>
      </w:pPr>
      <w:r w:rsidRPr="001A2E83">
        <w:t>Historical traffic data (volumes, speed, capacity, volume/capacity, percent trucks, queue length, peak traffic hours).</w:t>
      </w:r>
    </w:p>
    <w:p w:rsidR="001A2E83" w:rsidRPr="001A2E83" w:rsidRDefault="001A2E83" w:rsidP="00E87050">
      <w:pPr>
        <w:pStyle w:val="ListParagraph"/>
        <w:numPr>
          <w:ilvl w:val="1"/>
          <w:numId w:val="8"/>
        </w:numPr>
        <w:tabs>
          <w:tab w:val="left" w:pos="6300"/>
        </w:tabs>
        <w:jc w:val="both"/>
      </w:pPr>
      <w:r w:rsidRPr="001A2E83">
        <w:t>A traffic study of this site was performed by the Vermont Agency of Transportation. The traffic volumes are projected for the years 2017 and 2037.</w:t>
      </w:r>
    </w:p>
    <w:tbl>
      <w:tblPr>
        <w:tblW w:w="0" w:type="auto"/>
        <w:tblInd w:w="28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92"/>
        <w:gridCol w:w="1393"/>
        <w:gridCol w:w="1525"/>
      </w:tblGrid>
      <w:tr w:rsidR="001A2E83" w:rsidRPr="001A2E83" w:rsidTr="00B5497F">
        <w:trPr>
          <w:trHeight w:val="395"/>
        </w:trPr>
        <w:tc>
          <w:tcPr>
            <w:tcW w:w="0" w:type="auto"/>
            <w:tcBorders>
              <w:top w:val="single" w:sz="4" w:space="0" w:color="auto"/>
              <w:bottom w:val="single" w:sz="4" w:space="0" w:color="auto"/>
              <w:right w:val="single" w:sz="6" w:space="0" w:color="auto"/>
            </w:tcBorders>
            <w:vAlign w:val="center"/>
          </w:tcPr>
          <w:p w:rsidR="001A2E83" w:rsidRPr="001A2E83" w:rsidRDefault="001A2E83" w:rsidP="001A2E83">
            <w:pPr>
              <w:spacing w:after="0"/>
              <w:jc w:val="center"/>
            </w:pPr>
            <w:r w:rsidRPr="001A2E83">
              <w:t>TRAFFIC DATA</w:t>
            </w:r>
          </w:p>
        </w:tc>
        <w:tc>
          <w:tcPr>
            <w:tcW w:w="1393" w:type="dxa"/>
            <w:tcBorders>
              <w:top w:val="single" w:sz="4" w:space="0" w:color="auto"/>
              <w:left w:val="single" w:sz="6" w:space="0" w:color="auto"/>
              <w:bottom w:val="single" w:sz="4" w:space="0" w:color="auto"/>
              <w:right w:val="single" w:sz="6" w:space="0" w:color="auto"/>
            </w:tcBorders>
            <w:vAlign w:val="center"/>
          </w:tcPr>
          <w:p w:rsidR="001A2E83" w:rsidRPr="001A2E83" w:rsidRDefault="001A2E83" w:rsidP="001A2E83">
            <w:pPr>
              <w:spacing w:after="0"/>
              <w:jc w:val="center"/>
            </w:pPr>
            <w:r w:rsidRPr="001A2E83">
              <w:t>2017</w:t>
            </w:r>
          </w:p>
        </w:tc>
        <w:tc>
          <w:tcPr>
            <w:tcW w:w="1525" w:type="dxa"/>
            <w:tcBorders>
              <w:top w:val="single" w:sz="4" w:space="0" w:color="auto"/>
              <w:left w:val="single" w:sz="6" w:space="0" w:color="auto"/>
              <w:bottom w:val="single" w:sz="4" w:space="0" w:color="auto"/>
              <w:right w:val="single" w:sz="4" w:space="0" w:color="auto"/>
            </w:tcBorders>
            <w:vAlign w:val="center"/>
          </w:tcPr>
          <w:p w:rsidR="001A2E83" w:rsidRPr="001A2E83" w:rsidRDefault="001A2E83" w:rsidP="001A2E83">
            <w:pPr>
              <w:spacing w:after="0"/>
              <w:jc w:val="center"/>
            </w:pPr>
            <w:r w:rsidRPr="001A2E83">
              <w:t>2037</w:t>
            </w:r>
          </w:p>
        </w:tc>
      </w:tr>
      <w:tr w:rsidR="001A2E83" w:rsidRPr="001A2E83" w:rsidTr="001A2E83">
        <w:trPr>
          <w:trHeight w:val="323"/>
        </w:trPr>
        <w:tc>
          <w:tcPr>
            <w:tcW w:w="0" w:type="auto"/>
            <w:tcBorders>
              <w:top w:val="single" w:sz="4" w:space="0" w:color="auto"/>
              <w:bottom w:val="single" w:sz="4" w:space="0" w:color="A6A6A6" w:themeColor="background1" w:themeShade="A6"/>
              <w:right w:val="single" w:sz="4" w:space="0" w:color="A6A6A6" w:themeColor="background1" w:themeShade="A6"/>
            </w:tcBorders>
          </w:tcPr>
          <w:p w:rsidR="001A2E83" w:rsidRPr="001A2E83" w:rsidRDefault="001A2E83" w:rsidP="001A2E83">
            <w:pPr>
              <w:spacing w:after="0"/>
              <w:jc w:val="center"/>
            </w:pPr>
            <w:r w:rsidRPr="001A2E83">
              <w:t>AADT</w:t>
            </w:r>
          </w:p>
        </w:tc>
        <w:tc>
          <w:tcPr>
            <w:tcW w:w="0" w:type="auto"/>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A2E83" w:rsidRPr="001A2E83" w:rsidRDefault="00A32D67" w:rsidP="001A2E83">
            <w:pPr>
              <w:spacing w:after="0"/>
              <w:jc w:val="center"/>
            </w:pPr>
            <w:r>
              <w:t>2,7</w:t>
            </w:r>
            <w:r w:rsidR="0032695F">
              <w:t>00</w:t>
            </w:r>
          </w:p>
        </w:tc>
        <w:tc>
          <w:tcPr>
            <w:tcW w:w="0" w:type="auto"/>
            <w:tcBorders>
              <w:top w:val="single" w:sz="4" w:space="0" w:color="auto"/>
              <w:left w:val="single" w:sz="4" w:space="0" w:color="A6A6A6" w:themeColor="background1" w:themeShade="A6"/>
              <w:bottom w:val="single" w:sz="4" w:space="0" w:color="A6A6A6" w:themeColor="background1" w:themeShade="A6"/>
            </w:tcBorders>
            <w:vAlign w:val="center"/>
          </w:tcPr>
          <w:p w:rsidR="001A2E83" w:rsidRPr="001A2E83" w:rsidRDefault="00A32D67" w:rsidP="005D71DF">
            <w:pPr>
              <w:spacing w:after="0"/>
              <w:jc w:val="center"/>
            </w:pPr>
            <w:r>
              <w:t>2,8</w:t>
            </w:r>
            <w:r w:rsidR="001A2E83" w:rsidRPr="001A2E83">
              <w:t>00</w:t>
            </w:r>
          </w:p>
        </w:tc>
      </w:tr>
      <w:tr w:rsidR="001A2E83" w:rsidRPr="001A2E83" w:rsidTr="00B5497F">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A2E83" w:rsidRPr="001A2E83" w:rsidRDefault="001A2E83" w:rsidP="001A2E83">
            <w:pPr>
              <w:spacing w:after="0"/>
              <w:jc w:val="center"/>
            </w:pPr>
            <w:r w:rsidRPr="001A2E83">
              <w:t>DHV</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A2E83" w:rsidRPr="001A2E83" w:rsidRDefault="00A32D67" w:rsidP="005D71DF">
            <w:pPr>
              <w:spacing w:after="0"/>
              <w:jc w:val="center"/>
            </w:pPr>
            <w:r>
              <w:t>3</w:t>
            </w:r>
            <w:r w:rsidR="0032695F">
              <w:t>0</w:t>
            </w:r>
            <w:r w:rsidR="001A2E83" w:rsidRPr="001A2E83">
              <w:t>0</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1A2E83" w:rsidRPr="001A2E83" w:rsidRDefault="00A32D67" w:rsidP="005D71DF">
            <w:pPr>
              <w:spacing w:after="0"/>
              <w:jc w:val="center"/>
            </w:pPr>
            <w:r>
              <w:t>32</w:t>
            </w:r>
            <w:r w:rsidR="001A2E83" w:rsidRPr="001A2E83">
              <w:t>0</w:t>
            </w:r>
          </w:p>
        </w:tc>
      </w:tr>
      <w:tr w:rsidR="001A2E83" w:rsidRPr="001A2E83" w:rsidTr="001A2E83">
        <w:trPr>
          <w:trHeight w:val="278"/>
        </w:trPr>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A2E83" w:rsidRPr="001A2E83" w:rsidRDefault="001A2E83" w:rsidP="001A2E83">
            <w:pPr>
              <w:spacing w:after="0"/>
              <w:jc w:val="center"/>
            </w:pPr>
            <w:r w:rsidRPr="001A2E83">
              <w:t>ADTT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A2E83" w:rsidRPr="001A2E83" w:rsidRDefault="00A32D67" w:rsidP="001A2E83">
            <w:pPr>
              <w:spacing w:after="0"/>
              <w:jc w:val="center"/>
            </w:pPr>
            <w:r>
              <w:t>32</w:t>
            </w:r>
            <w:r w:rsidR="0032695F">
              <w:t>0</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1A2E83" w:rsidRPr="001A2E83" w:rsidRDefault="00A32D67" w:rsidP="001A2E83">
            <w:pPr>
              <w:spacing w:after="0"/>
              <w:jc w:val="center"/>
            </w:pPr>
            <w:r>
              <w:t>48</w:t>
            </w:r>
            <w:r w:rsidR="001A2E83" w:rsidRPr="001A2E83">
              <w:t>0</w:t>
            </w:r>
          </w:p>
        </w:tc>
      </w:tr>
      <w:tr w:rsidR="001A2E83" w:rsidRPr="001A2E83" w:rsidTr="00B5497F">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A2E83" w:rsidRPr="001A2E83" w:rsidRDefault="001A2E83" w:rsidP="001A2E83">
            <w:pPr>
              <w:spacing w:after="0"/>
              <w:jc w:val="center"/>
            </w:pPr>
            <w:r w:rsidRPr="001A2E83">
              <w:t>%T</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A2E83" w:rsidRPr="001A2E83" w:rsidRDefault="00A32D67" w:rsidP="001A2E83">
            <w:pPr>
              <w:spacing w:after="0"/>
              <w:jc w:val="center"/>
            </w:pPr>
            <w:r>
              <w:t>10.7</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1A2E83" w:rsidRPr="001A2E83" w:rsidRDefault="00A32D67" w:rsidP="001A2E83">
            <w:pPr>
              <w:spacing w:after="0"/>
              <w:jc w:val="center"/>
            </w:pPr>
            <w:r>
              <w:t>15.7</w:t>
            </w:r>
          </w:p>
        </w:tc>
      </w:tr>
      <w:tr w:rsidR="001A2E83" w:rsidRPr="001A2E83" w:rsidTr="00B5497F">
        <w:tc>
          <w:tcPr>
            <w:tcW w:w="0" w:type="auto"/>
            <w:tcBorders>
              <w:top w:val="single" w:sz="4" w:space="0" w:color="A6A6A6" w:themeColor="background1" w:themeShade="A6"/>
              <w:bottom w:val="single" w:sz="4" w:space="0" w:color="auto"/>
              <w:right w:val="single" w:sz="4" w:space="0" w:color="A6A6A6" w:themeColor="background1" w:themeShade="A6"/>
            </w:tcBorders>
          </w:tcPr>
          <w:p w:rsidR="001A2E83" w:rsidRPr="001A2E83" w:rsidRDefault="001A2E83" w:rsidP="001A2E83">
            <w:pPr>
              <w:spacing w:after="0"/>
              <w:jc w:val="center"/>
            </w:pPr>
            <w:r w:rsidRPr="001A2E83">
              <w:t>%D</w:t>
            </w:r>
          </w:p>
        </w:tc>
        <w:tc>
          <w:tcPr>
            <w:tcW w:w="0" w:type="auto"/>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rsidR="001A2E83" w:rsidRPr="001A2E83" w:rsidRDefault="00A32D67" w:rsidP="001A2E83">
            <w:pPr>
              <w:spacing w:after="0"/>
              <w:jc w:val="center"/>
            </w:pPr>
            <w:r>
              <w:t>59</w:t>
            </w:r>
          </w:p>
        </w:tc>
        <w:tc>
          <w:tcPr>
            <w:tcW w:w="0" w:type="auto"/>
            <w:tcBorders>
              <w:top w:val="single" w:sz="4" w:space="0" w:color="A6A6A6" w:themeColor="background1" w:themeShade="A6"/>
              <w:left w:val="single" w:sz="4" w:space="0" w:color="A6A6A6" w:themeColor="background1" w:themeShade="A6"/>
              <w:bottom w:val="single" w:sz="4" w:space="0" w:color="auto"/>
            </w:tcBorders>
            <w:vAlign w:val="center"/>
          </w:tcPr>
          <w:p w:rsidR="001A2E83" w:rsidRPr="001A2E83" w:rsidRDefault="005D71DF" w:rsidP="00A32D67">
            <w:pPr>
              <w:spacing w:after="0"/>
              <w:jc w:val="center"/>
            </w:pPr>
            <w:r>
              <w:t>5</w:t>
            </w:r>
            <w:r w:rsidR="00A32D67">
              <w:t>9</w:t>
            </w:r>
          </w:p>
        </w:tc>
      </w:tr>
    </w:tbl>
    <w:p w:rsidR="001A2E83" w:rsidRPr="001A2E83" w:rsidRDefault="001A2E83" w:rsidP="001A2E83">
      <w:pPr>
        <w:spacing w:before="40" w:after="40" w:line="240" w:lineRule="auto"/>
        <w:ind w:left="504"/>
      </w:pPr>
    </w:p>
    <w:p w:rsidR="001A2E83" w:rsidRPr="00F71CD9" w:rsidRDefault="00A32D67" w:rsidP="00E87050">
      <w:pPr>
        <w:pStyle w:val="ListParagraph"/>
        <w:numPr>
          <w:ilvl w:val="1"/>
          <w:numId w:val="8"/>
        </w:numPr>
        <w:tabs>
          <w:tab w:val="left" w:pos="6300"/>
        </w:tabs>
        <w:jc w:val="both"/>
      </w:pPr>
      <w:r>
        <w:t xml:space="preserve">Posted/Design Speed: </w:t>
      </w:r>
      <w:r w:rsidR="001A2E83">
        <w:t>5</w:t>
      </w:r>
      <w:r>
        <w:t>0</w:t>
      </w:r>
      <w:r w:rsidR="001A2E83">
        <w:t xml:space="preserve"> mph</w:t>
      </w:r>
    </w:p>
    <w:p w:rsidR="00DA5901" w:rsidRDefault="00DA5901" w:rsidP="00E87050">
      <w:pPr>
        <w:numPr>
          <w:ilvl w:val="0"/>
          <w:numId w:val="8"/>
        </w:numPr>
        <w:spacing w:before="40" w:after="40" w:line="240" w:lineRule="auto"/>
        <w:jc w:val="both"/>
      </w:pPr>
      <w:r w:rsidRPr="007C21E6">
        <w:t>Traffic operations (signal timing, traffic controls).</w:t>
      </w:r>
    </w:p>
    <w:p w:rsidR="007C21E6" w:rsidRPr="006C4C8D" w:rsidRDefault="00A32D67" w:rsidP="00E87050">
      <w:pPr>
        <w:numPr>
          <w:ilvl w:val="1"/>
          <w:numId w:val="8"/>
        </w:numPr>
        <w:spacing w:before="40" w:after="40" w:line="240" w:lineRule="auto"/>
        <w:jc w:val="both"/>
      </w:pPr>
      <w:r>
        <w:t>There is a stop sign located at the intersection of VT Route 116 and VT Route 17 for vehicles on VT Route 17.</w:t>
      </w:r>
    </w:p>
    <w:p w:rsidR="00DA5901" w:rsidRPr="006C4C8D" w:rsidRDefault="00DA5901" w:rsidP="00E87050">
      <w:pPr>
        <w:numPr>
          <w:ilvl w:val="0"/>
          <w:numId w:val="8"/>
        </w:numPr>
        <w:spacing w:before="40" w:after="40" w:line="240" w:lineRule="auto"/>
        <w:jc w:val="both"/>
      </w:pPr>
      <w:r w:rsidRPr="006C4C8D">
        <w:t>Crash data.</w:t>
      </w:r>
    </w:p>
    <w:p w:rsidR="006C4C8D" w:rsidRPr="005E2632" w:rsidRDefault="006C4C8D" w:rsidP="00A32D67">
      <w:pPr>
        <w:pStyle w:val="ListParagraph"/>
        <w:numPr>
          <w:ilvl w:val="1"/>
          <w:numId w:val="8"/>
        </w:numPr>
        <w:spacing w:after="0"/>
        <w:jc w:val="both"/>
      </w:pPr>
      <w:r w:rsidRPr="006C4C8D">
        <w:t>There ha</w:t>
      </w:r>
      <w:r w:rsidR="00A32D67">
        <w:t>s</w:t>
      </w:r>
      <w:r w:rsidRPr="006C4C8D">
        <w:t xml:space="preserve"> been 1</w:t>
      </w:r>
      <w:r w:rsidR="00A32D67">
        <w:t xml:space="preserve"> crash</w:t>
      </w:r>
      <w:r w:rsidR="00F71CD9" w:rsidRPr="006C4C8D">
        <w:t xml:space="preserve"> recorded in the last five year period. </w:t>
      </w:r>
      <w:r w:rsidR="00A32D67">
        <w:t xml:space="preserve"> This is not a High Crash Location.</w:t>
      </w:r>
    </w:p>
    <w:p w:rsidR="00DA5901" w:rsidRPr="005E2632" w:rsidRDefault="00DA5901" w:rsidP="00E87050">
      <w:pPr>
        <w:numPr>
          <w:ilvl w:val="0"/>
          <w:numId w:val="8"/>
        </w:numPr>
        <w:spacing w:before="40" w:after="40" w:line="240" w:lineRule="auto"/>
        <w:jc w:val="both"/>
      </w:pPr>
      <w:r w:rsidRPr="005E2632">
        <w:t>Pedestrian/bicycle facilities.</w:t>
      </w:r>
    </w:p>
    <w:p w:rsidR="00D6673A" w:rsidRPr="008F7310" w:rsidRDefault="00D6673A" w:rsidP="00D6673A">
      <w:pPr>
        <w:numPr>
          <w:ilvl w:val="1"/>
          <w:numId w:val="8"/>
        </w:numPr>
        <w:spacing w:before="40" w:after="40" w:line="240" w:lineRule="auto"/>
      </w:pPr>
      <w:r w:rsidRPr="008F7310">
        <w:t>There are currently no</w:t>
      </w:r>
      <w:r w:rsidR="00314017">
        <w:t xml:space="preserve"> pedestrian or</w:t>
      </w:r>
      <w:r w:rsidRPr="008F7310">
        <w:t xml:space="preserve"> bicycle facilities through the project area</w:t>
      </w:r>
      <w:r w:rsidR="008F7310" w:rsidRPr="008F7310">
        <w:t>.</w:t>
      </w:r>
    </w:p>
    <w:p w:rsidR="00DA5901" w:rsidRPr="00225053" w:rsidRDefault="00DA5901" w:rsidP="00DA5901">
      <w:pPr>
        <w:numPr>
          <w:ilvl w:val="0"/>
          <w:numId w:val="8"/>
        </w:numPr>
        <w:spacing w:before="40" w:after="40" w:line="240" w:lineRule="auto"/>
      </w:pPr>
      <w:r w:rsidRPr="00225053">
        <w:t>Transit facilities.</w:t>
      </w:r>
    </w:p>
    <w:p w:rsidR="00492967" w:rsidRPr="00225053" w:rsidRDefault="00314017" w:rsidP="00471ADA">
      <w:pPr>
        <w:numPr>
          <w:ilvl w:val="1"/>
          <w:numId w:val="8"/>
        </w:numPr>
        <w:spacing w:before="40" w:after="40" w:line="240" w:lineRule="auto"/>
      </w:pPr>
      <w:r>
        <w:t>There are currently no transit facilities though the project area.</w:t>
      </w:r>
    </w:p>
    <w:p w:rsidR="00DA5901" w:rsidRPr="005E2632" w:rsidRDefault="00DA5901" w:rsidP="00DA5901">
      <w:pPr>
        <w:numPr>
          <w:ilvl w:val="0"/>
          <w:numId w:val="8"/>
        </w:numPr>
        <w:spacing w:before="40" w:after="40" w:line="240" w:lineRule="auto"/>
      </w:pPr>
      <w:r w:rsidRPr="005E2632">
        <w:t>Truck routes.</w:t>
      </w:r>
    </w:p>
    <w:p w:rsidR="00492967" w:rsidRPr="00225053" w:rsidRDefault="00152DBD" w:rsidP="005E2632">
      <w:pPr>
        <w:numPr>
          <w:ilvl w:val="1"/>
          <w:numId w:val="8"/>
        </w:numPr>
        <w:spacing w:before="40" w:after="40" w:line="240" w:lineRule="auto"/>
      </w:pPr>
      <w:r w:rsidRPr="005E2632">
        <w:t xml:space="preserve">There is a large volume of trucks that use </w:t>
      </w:r>
      <w:r w:rsidR="00314017">
        <w:t>VT Route 116</w:t>
      </w:r>
      <w:r w:rsidR="005E2632" w:rsidRPr="005E2632">
        <w:t xml:space="preserve"> as a through route.  This truck traffic will </w:t>
      </w:r>
      <w:r w:rsidR="005E2632" w:rsidRPr="00225053">
        <w:t>be maintained with phased construction</w:t>
      </w:r>
      <w:r w:rsidRPr="00225053">
        <w:t>.</w:t>
      </w:r>
      <w:r w:rsidR="005E2632" w:rsidRPr="00225053">
        <w:t xml:space="preserve"> </w:t>
      </w:r>
    </w:p>
    <w:p w:rsidR="00DA5901" w:rsidRPr="00225053" w:rsidRDefault="00DA5901" w:rsidP="002B4600">
      <w:pPr>
        <w:numPr>
          <w:ilvl w:val="0"/>
          <w:numId w:val="8"/>
        </w:numPr>
        <w:spacing w:before="40" w:after="40" w:line="240" w:lineRule="auto"/>
      </w:pPr>
      <w:r w:rsidRPr="00225053">
        <w:t>Local community and business concerns/issues.</w:t>
      </w:r>
    </w:p>
    <w:p w:rsidR="001C7E41" w:rsidRPr="00225053" w:rsidRDefault="00DA5901" w:rsidP="002B4600">
      <w:pPr>
        <w:numPr>
          <w:ilvl w:val="1"/>
          <w:numId w:val="9"/>
        </w:numPr>
        <w:tabs>
          <w:tab w:val="num" w:pos="1170"/>
        </w:tabs>
        <w:spacing w:before="40" w:after="40" w:line="240" w:lineRule="auto"/>
        <w:ind w:left="1170" w:hanging="540"/>
      </w:pPr>
      <w:r w:rsidRPr="00225053">
        <w:t>Comments/concerns regarding traffic operations, delays, access/egress, etc., that have been received from community, business representatives, and stakeholders during the planning and design st</w:t>
      </w:r>
      <w:r w:rsidR="001C7E41" w:rsidRPr="00225053">
        <w:t xml:space="preserve">ages of the project development: </w:t>
      </w:r>
    </w:p>
    <w:p w:rsidR="00DA5901" w:rsidRPr="008F7310" w:rsidRDefault="00314017" w:rsidP="008F7310">
      <w:pPr>
        <w:pStyle w:val="ListParagraph"/>
        <w:numPr>
          <w:ilvl w:val="2"/>
          <w:numId w:val="9"/>
        </w:numPr>
        <w:ind w:left="1710" w:hanging="270"/>
      </w:pPr>
      <w:r>
        <w:t>None noted at this time</w:t>
      </w:r>
    </w:p>
    <w:p w:rsidR="001C7E41" w:rsidRPr="008F7310" w:rsidRDefault="00DA5901" w:rsidP="002B4600">
      <w:pPr>
        <w:numPr>
          <w:ilvl w:val="1"/>
          <w:numId w:val="9"/>
        </w:numPr>
        <w:tabs>
          <w:tab w:val="num" w:pos="1170"/>
        </w:tabs>
        <w:spacing w:before="40" w:after="40" w:line="240" w:lineRule="auto"/>
        <w:ind w:left="1170" w:hanging="540"/>
      </w:pPr>
      <w:r w:rsidRPr="008F7310">
        <w:t>Specific concerns on pedestrian, bicycle, transit facilities, etc.</w:t>
      </w:r>
      <w:r w:rsidR="008F7310" w:rsidRPr="008F7310">
        <w:t xml:space="preserve"> </w:t>
      </w:r>
    </w:p>
    <w:p w:rsidR="001C7E41" w:rsidRPr="008F7310" w:rsidRDefault="002166CF" w:rsidP="002B4600">
      <w:pPr>
        <w:numPr>
          <w:ilvl w:val="2"/>
          <w:numId w:val="9"/>
        </w:numPr>
        <w:tabs>
          <w:tab w:val="num" w:pos="1368"/>
        </w:tabs>
        <w:spacing w:before="40" w:after="40" w:line="240" w:lineRule="auto"/>
        <w:ind w:left="1710" w:hanging="270"/>
      </w:pPr>
      <w:r w:rsidRPr="008F7310">
        <w:t>None noted at this time</w:t>
      </w:r>
    </w:p>
    <w:p w:rsidR="00DA5901" w:rsidRDefault="00DA5901" w:rsidP="00DA5901">
      <w:pPr>
        <w:pStyle w:val="Heading1"/>
        <w:spacing w:before="360"/>
        <w:ind w:left="835" w:hanging="835"/>
      </w:pPr>
      <w:bookmarkStart w:id="11" w:name="_Toc275767820"/>
      <w:bookmarkStart w:id="12" w:name="_Toc275767821"/>
      <w:bookmarkStart w:id="13" w:name="_Toc275767822"/>
      <w:bookmarkStart w:id="14" w:name="_Toc275767823"/>
      <w:bookmarkStart w:id="15" w:name="_Toc275767824"/>
      <w:bookmarkStart w:id="16" w:name="_Toc275767825"/>
      <w:bookmarkStart w:id="17" w:name="_Toc270344685"/>
      <w:bookmarkStart w:id="18" w:name="_Toc270344686"/>
      <w:bookmarkStart w:id="19" w:name="_Toc270344687"/>
      <w:bookmarkStart w:id="20" w:name="_Toc276024113"/>
      <w:bookmarkStart w:id="21" w:name="_Toc416272738"/>
      <w:bookmarkEnd w:id="11"/>
      <w:bookmarkEnd w:id="12"/>
      <w:bookmarkEnd w:id="13"/>
      <w:bookmarkEnd w:id="14"/>
      <w:bookmarkEnd w:id="15"/>
      <w:bookmarkEnd w:id="16"/>
      <w:bookmarkEnd w:id="17"/>
      <w:bookmarkEnd w:id="18"/>
      <w:bookmarkEnd w:id="19"/>
      <w:r>
        <w:t>Work Zone Impact Management Strategies</w:t>
      </w:r>
      <w:bookmarkEnd w:id="20"/>
      <w:bookmarkEnd w:id="21"/>
    </w:p>
    <w:p w:rsidR="00DA5901" w:rsidRPr="004C7F5B" w:rsidRDefault="00DA5901" w:rsidP="00DA5901">
      <w:pPr>
        <w:spacing w:before="120" w:after="120"/>
      </w:pPr>
      <w:r w:rsidRPr="004C7F5B">
        <w:t>This section provides an overview of various strategies</w:t>
      </w:r>
      <w:r w:rsidR="004C7F5B" w:rsidRPr="004C7F5B">
        <w:t xml:space="preserve"> to be</w:t>
      </w:r>
      <w:r w:rsidRPr="004C7F5B">
        <w:t xml:space="preserve"> deployed to improve the safety and mobility of</w:t>
      </w:r>
      <w:r w:rsidR="004C7F5B" w:rsidRPr="004C7F5B">
        <w:t xml:space="preserve"> the</w:t>
      </w:r>
      <w:r w:rsidRPr="004C7F5B">
        <w:t xml:space="preserve"> work zone and reduce the work zone impacts on the road users, community, and businesses.</w:t>
      </w:r>
    </w:p>
    <w:p w:rsidR="00DA5901" w:rsidRPr="004C7F5B" w:rsidRDefault="00DA5901" w:rsidP="00DA5901">
      <w:r w:rsidRPr="004C7F5B">
        <w:lastRenderedPageBreak/>
        <w:t>The strategies are grouped according to the following three categories.</w:t>
      </w:r>
    </w:p>
    <w:p w:rsidR="00DA5901" w:rsidRPr="004C7F5B" w:rsidRDefault="00DA5901" w:rsidP="00DA5901">
      <w:pPr>
        <w:numPr>
          <w:ilvl w:val="0"/>
          <w:numId w:val="11"/>
        </w:numPr>
        <w:autoSpaceDE w:val="0"/>
        <w:autoSpaceDN w:val="0"/>
        <w:adjustRightInd w:val="0"/>
        <w:spacing w:after="40" w:line="240" w:lineRule="auto"/>
        <w:rPr>
          <w:rFonts w:cs="Tahoma"/>
        </w:rPr>
      </w:pPr>
      <w:r w:rsidRPr="004C7F5B">
        <w:rPr>
          <w:rFonts w:cs="Tahoma"/>
        </w:rPr>
        <w:t>Temporary Traffic Control (TTC)</w:t>
      </w:r>
    </w:p>
    <w:p w:rsidR="00DA5901" w:rsidRPr="004C7F5B" w:rsidRDefault="00DA5901" w:rsidP="00DA5901">
      <w:pPr>
        <w:numPr>
          <w:ilvl w:val="0"/>
          <w:numId w:val="11"/>
        </w:numPr>
        <w:autoSpaceDE w:val="0"/>
        <w:autoSpaceDN w:val="0"/>
        <w:adjustRightInd w:val="0"/>
        <w:spacing w:after="40" w:line="240" w:lineRule="auto"/>
        <w:rPr>
          <w:rFonts w:cs="Tahoma"/>
        </w:rPr>
      </w:pPr>
      <w:r w:rsidRPr="004C7F5B">
        <w:rPr>
          <w:rFonts w:cs="Tahoma"/>
        </w:rPr>
        <w:t>Transportation Operations (TO)</w:t>
      </w:r>
    </w:p>
    <w:p w:rsidR="00DA5901" w:rsidRPr="004C7F5B" w:rsidRDefault="00DA5901" w:rsidP="00DA5901">
      <w:pPr>
        <w:numPr>
          <w:ilvl w:val="0"/>
          <w:numId w:val="11"/>
        </w:numPr>
        <w:autoSpaceDE w:val="0"/>
        <w:autoSpaceDN w:val="0"/>
        <w:adjustRightInd w:val="0"/>
        <w:spacing w:after="240" w:line="240" w:lineRule="auto"/>
        <w:rPr>
          <w:rFonts w:cs="Times New Roman"/>
        </w:rPr>
      </w:pPr>
      <w:r w:rsidRPr="004C7F5B">
        <w:rPr>
          <w:rFonts w:cs="Tahoma"/>
        </w:rPr>
        <w:t>Public Information and Outreach (PI&amp;O).</w:t>
      </w:r>
    </w:p>
    <w:p w:rsidR="00DA5901" w:rsidRPr="007C76C4" w:rsidRDefault="00DA5901" w:rsidP="00DA5901">
      <w:pPr>
        <w:spacing w:after="60"/>
      </w:pPr>
      <w:r w:rsidRPr="004C7F5B">
        <w:t xml:space="preserve">In addition to traditional TTC strategies, TO and PI mitigation measures must be used for </w:t>
      </w:r>
      <w:r w:rsidR="004C7F5B" w:rsidRPr="004C7F5B">
        <w:t xml:space="preserve">this significant </w:t>
      </w:r>
      <w:r w:rsidR="004C7F5B" w:rsidRPr="007C76C4">
        <w:t>project.</w:t>
      </w:r>
      <w:r w:rsidRPr="007C76C4">
        <w:t xml:space="preserve"> TO and PI strategies</w:t>
      </w:r>
      <w:r w:rsidR="004C7F5B" w:rsidRPr="007C76C4">
        <w:t xml:space="preserve"> to be used</w:t>
      </w:r>
      <w:r w:rsidRPr="007C76C4">
        <w:t xml:space="preserve"> include: </w:t>
      </w:r>
    </w:p>
    <w:p w:rsidR="00DA5901" w:rsidRPr="007C76C4" w:rsidRDefault="00DA5901" w:rsidP="00DA5901">
      <w:pPr>
        <w:numPr>
          <w:ilvl w:val="0"/>
          <w:numId w:val="3"/>
        </w:numPr>
        <w:spacing w:after="60" w:line="240" w:lineRule="auto"/>
      </w:pPr>
      <w:proofErr w:type="gramStart"/>
      <w:r w:rsidRPr="007C76C4">
        <w:t>Motorist assist</w:t>
      </w:r>
      <w:proofErr w:type="gramEnd"/>
      <w:r w:rsidRPr="007C76C4">
        <w:t xml:space="preserve"> patrols.</w:t>
      </w:r>
    </w:p>
    <w:p w:rsidR="00DA5901" w:rsidRPr="007C76C4" w:rsidRDefault="00DA5901" w:rsidP="00DA5901">
      <w:pPr>
        <w:numPr>
          <w:ilvl w:val="0"/>
          <w:numId w:val="3"/>
        </w:numPr>
        <w:spacing w:after="60" w:line="240" w:lineRule="auto"/>
      </w:pPr>
      <w:r w:rsidRPr="007C76C4">
        <w:t>Enhanced sign and pavement markings.</w:t>
      </w:r>
    </w:p>
    <w:p w:rsidR="00DA5901" w:rsidRPr="007C76C4" w:rsidRDefault="00DA5901" w:rsidP="00DA5901">
      <w:pPr>
        <w:numPr>
          <w:ilvl w:val="0"/>
          <w:numId w:val="3"/>
        </w:numPr>
        <w:spacing w:after="60" w:line="240" w:lineRule="auto"/>
      </w:pPr>
      <w:r w:rsidRPr="007C76C4">
        <w:t>Increased police enforcement.</w:t>
      </w:r>
    </w:p>
    <w:p w:rsidR="00DA5901" w:rsidRPr="007C76C4" w:rsidRDefault="00DA5901" w:rsidP="00DA5901">
      <w:pPr>
        <w:numPr>
          <w:ilvl w:val="0"/>
          <w:numId w:val="3"/>
        </w:numPr>
        <w:autoSpaceDE w:val="0"/>
        <w:autoSpaceDN w:val="0"/>
        <w:adjustRightInd w:val="0"/>
        <w:spacing w:after="240" w:line="240" w:lineRule="auto"/>
      </w:pPr>
      <w:r w:rsidRPr="007C76C4">
        <w:t>Real-time traffic information and updates on project delays.</w:t>
      </w:r>
    </w:p>
    <w:p w:rsidR="00670B43" w:rsidRDefault="00670B43" w:rsidP="00670B43">
      <w:pPr>
        <w:pStyle w:val="Heading2"/>
      </w:pPr>
      <w:bookmarkStart w:id="22" w:name="_Toc416272739"/>
      <w:r>
        <w:t>Temporary Traffic Control (TTC)</w:t>
      </w:r>
      <w:bookmarkEnd w:id="22"/>
    </w:p>
    <w:p w:rsidR="00670B43" w:rsidRPr="009C73C5" w:rsidRDefault="009C73C5" w:rsidP="009C73C5">
      <w:pPr>
        <w:spacing w:before="120" w:after="120"/>
        <w:rPr>
          <w:i/>
        </w:rPr>
      </w:pPr>
      <w:r w:rsidRPr="009C73C5">
        <w:t>A TTC plan describes temporary traffic control measures to be used for facilitating road users through a work zone or an incident area. The TTC plan plays a vital role in providing continuity of reasonably safe and efficient road user flow and highway worker safety when a work zone, incident, or other event temporarily disrupts normal road user flow.  The TTC plan shall be consistent with the provisions of the MUTCD and AASHTO Roadside Design Guide.</w:t>
      </w:r>
    </w:p>
    <w:tbl>
      <w:tblPr>
        <w:tblpPr w:leftFromText="180" w:rightFromText="180" w:vertAnchor="text" w:horzAnchor="margin" w:tblpY="63"/>
        <w:tblW w:w="4897" w:type="pct"/>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ook w:val="0020" w:firstRow="1" w:lastRow="0" w:firstColumn="0" w:lastColumn="0" w:noHBand="0" w:noVBand="0"/>
      </w:tblPr>
      <w:tblGrid>
        <w:gridCol w:w="7488"/>
        <w:gridCol w:w="1891"/>
      </w:tblGrid>
      <w:tr w:rsidR="00940967" w:rsidTr="00E71D7C">
        <w:trPr>
          <w:cantSplit/>
          <w:trHeight w:val="175"/>
          <w:tblHeader/>
        </w:trPr>
        <w:tc>
          <w:tcPr>
            <w:tcW w:w="3992" w:type="pct"/>
            <w:tcBorders>
              <w:top w:val="single" w:sz="12" w:space="0" w:color="006633"/>
              <w:left w:val="single" w:sz="12" w:space="0" w:color="006633"/>
              <w:bottom w:val="single" w:sz="2" w:space="0" w:color="808080"/>
              <w:right w:val="single" w:sz="2" w:space="0" w:color="808080"/>
            </w:tcBorders>
            <w:shd w:val="clear" w:color="auto" w:fill="006633"/>
            <w:noWrap/>
            <w:hideMark/>
          </w:tcPr>
          <w:p w:rsidR="00940967" w:rsidRDefault="00940967" w:rsidP="00EB0948">
            <w:pPr>
              <w:spacing w:before="20" w:after="20"/>
              <w:jc w:val="center"/>
              <w:rPr>
                <w:b/>
                <w:bCs/>
                <w:color w:val="FFFFFF"/>
                <w:sz w:val="20"/>
                <w:szCs w:val="20"/>
              </w:rPr>
            </w:pPr>
            <w:r>
              <w:rPr>
                <w:b/>
                <w:color w:val="FFFFFF"/>
                <w:sz w:val="20"/>
                <w:szCs w:val="20"/>
              </w:rPr>
              <w:t>Temporary Traffic Control (TTC)</w:t>
            </w:r>
          </w:p>
        </w:tc>
        <w:tc>
          <w:tcPr>
            <w:tcW w:w="1008" w:type="pct"/>
            <w:tcBorders>
              <w:top w:val="single" w:sz="12" w:space="0" w:color="006633"/>
              <w:left w:val="single" w:sz="2" w:space="0" w:color="808080"/>
              <w:bottom w:val="single" w:sz="2" w:space="0" w:color="808080"/>
              <w:right w:val="single" w:sz="12" w:space="0" w:color="006633"/>
            </w:tcBorders>
            <w:shd w:val="clear" w:color="auto" w:fill="006633"/>
            <w:hideMark/>
          </w:tcPr>
          <w:p w:rsidR="00940967" w:rsidRDefault="00940967" w:rsidP="00E71D7C">
            <w:pPr>
              <w:spacing w:before="20" w:after="20"/>
              <w:jc w:val="center"/>
              <w:rPr>
                <w:b/>
                <w:color w:val="FFFFFF"/>
                <w:sz w:val="20"/>
                <w:szCs w:val="20"/>
              </w:rPr>
            </w:pPr>
            <w:r>
              <w:rPr>
                <w:b/>
                <w:color w:val="FFFFFF"/>
                <w:sz w:val="20"/>
                <w:szCs w:val="20"/>
              </w:rPr>
              <w:t>√</w:t>
            </w:r>
          </w:p>
        </w:tc>
      </w:tr>
      <w:tr w:rsidR="00940967" w:rsidTr="00E71D7C">
        <w:trPr>
          <w:trHeight w:val="93"/>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spacing w:before="20" w:after="20"/>
              <w:rPr>
                <w:b/>
                <w:bCs/>
                <w:sz w:val="20"/>
                <w:szCs w:val="20"/>
              </w:rPr>
            </w:pPr>
            <w:r>
              <w:rPr>
                <w:b/>
                <w:bCs/>
                <w:sz w:val="20"/>
                <w:szCs w:val="20"/>
              </w:rPr>
              <w:t>Control Strategies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color w:val="FFFFFF"/>
                <w:sz w:val="24"/>
              </w:rPr>
            </w:pPr>
          </w:p>
        </w:tc>
      </w:tr>
      <w:tr w:rsidR="00940967" w:rsidTr="00E71D7C">
        <w:trPr>
          <w:trHeight w:val="283"/>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bookmarkStart w:id="23" w:name="ia1"/>
            <w:bookmarkEnd w:id="23"/>
            <w:r w:rsidRPr="004C7F5B">
              <w:rPr>
                <w:rStyle w:val="Strong"/>
                <w:rFonts w:asciiTheme="minorHAnsi" w:hAnsiTheme="minorHAnsi" w:cs="Times New Roman"/>
                <w:b w:val="0"/>
                <w:bCs w:val="0"/>
                <w:szCs w:val="22"/>
              </w:rPr>
              <w:t>Construction phasing/staging</w:t>
            </w:r>
            <w:bookmarkStart w:id="24" w:name="ia2"/>
            <w:bookmarkEnd w:id="24"/>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r>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Full roadway closures</w:t>
            </w:r>
            <w:bookmarkStart w:id="25" w:name="ia3"/>
            <w:bookmarkEnd w:id="25"/>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Lane shifts or closures</w:t>
            </w:r>
            <w:r w:rsidRPr="004C7F5B">
              <w:rPr>
                <w:b/>
                <w:bCs/>
                <w:i/>
              </w:rPr>
              <w:t xml:space="preserve"> </w:t>
            </w:r>
            <w:bookmarkStart w:id="26" w:name="ia4"/>
            <w:bookmarkEnd w:id="26"/>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b/>
                <w:bCs/>
                <w:sz w:val="24"/>
              </w:rPr>
            </w:pPr>
            <w:r>
              <w:rPr>
                <w:b/>
                <w:bCs/>
                <w:sz w:val="24"/>
              </w:rPr>
              <w:t>X</w:t>
            </w:r>
          </w:p>
        </w:tc>
      </w:tr>
      <w:tr w:rsidR="00940967" w:rsidTr="00E71D7C">
        <w:trPr>
          <w:trHeight w:val="355"/>
        </w:trPr>
        <w:tc>
          <w:tcPr>
            <w:tcW w:w="3992"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r w:rsidRPr="004C7F5B">
              <w:rPr>
                <w:rStyle w:val="Strong"/>
                <w:rFonts w:asciiTheme="minorHAnsi" w:hAnsiTheme="minorHAnsi" w:cs="Times New Roman"/>
                <w:b w:val="0"/>
                <w:bCs w:val="0"/>
                <w:szCs w:val="22"/>
              </w:rPr>
              <w:t>One-lane, two-way controlled operation</w:t>
            </w:r>
            <w:bookmarkStart w:id="27" w:name="ia5"/>
            <w:bookmarkEnd w:id="27"/>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Cs/>
              </w:rPr>
            </w:pPr>
            <w:r w:rsidRPr="004C7F5B">
              <w:rPr>
                <w:bCs/>
              </w:rPr>
              <w:t>Two-way, one-lane traffic</w:t>
            </w:r>
            <w:bookmarkStart w:id="28" w:name="ia6"/>
            <w:bookmarkEnd w:id="28"/>
            <w:r w:rsidRPr="004C7F5B">
              <w:rPr>
                <w:rStyle w:val="Strong"/>
                <w:rFonts w:asciiTheme="minorHAnsi" w:hAnsiTheme="minorHAnsi" w:cs="Times New Roman"/>
                <w:bCs w:val="0"/>
                <w:szCs w:val="22"/>
              </w:rPr>
              <w:t>/</w:t>
            </w:r>
            <w:r w:rsidRPr="004C7F5B">
              <w:rPr>
                <w:rStyle w:val="Strong"/>
                <w:rFonts w:asciiTheme="minorHAnsi" w:hAnsiTheme="minorHAnsi" w:cs="Times New Roman"/>
                <w:b w:val="0"/>
                <w:bCs w:val="0"/>
                <w:szCs w:val="22"/>
              </w:rPr>
              <w:t>reversible lanes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Ramp closures/relocation</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Freeway-to-freeway interchange closures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Night work</w:t>
            </w:r>
            <w:bookmarkStart w:id="29" w:name="ia10"/>
            <w:bookmarkEnd w:id="29"/>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Weekend work</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b/>
                <w:bCs/>
                <w:sz w:val="24"/>
              </w:rPr>
            </w:pPr>
            <w:r>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Work hour restrictions for peak travel</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Pedestrian/bicycle access improvements</w:t>
            </w:r>
            <w:bookmarkStart w:id="30" w:name="ia13"/>
            <w:bookmarkEnd w:id="30"/>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Business access improvement</w:t>
            </w:r>
            <w:bookmarkStart w:id="31" w:name="ia14"/>
            <w:bookmarkEnd w:id="31"/>
            <w:r w:rsidRPr="004C7F5B">
              <w:rPr>
                <w:rStyle w:val="Strong"/>
                <w:rFonts w:asciiTheme="minorHAnsi" w:hAnsiTheme="minorHAnsi" w:cs="Times New Roman"/>
                <w:b w:val="0"/>
                <w:bCs w:val="0"/>
                <w:szCs w:val="22"/>
              </w:rPr>
              <w:t>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b/>
                <w:bCs/>
              </w:rPr>
            </w:pPr>
            <w:r w:rsidRPr="004C7F5B">
              <w:rPr>
                <w:rStyle w:val="Strong"/>
                <w:rFonts w:asciiTheme="minorHAnsi" w:hAnsiTheme="minorHAnsi" w:cs="Times New Roman"/>
                <w:b w:val="0"/>
                <w:bCs w:val="0"/>
                <w:szCs w:val="22"/>
              </w:rPr>
              <w:t>Off-site detours/use of alternate routes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spacing w:before="20" w:after="20"/>
              <w:rPr>
                <w:b/>
                <w:bCs/>
                <w:sz w:val="20"/>
                <w:szCs w:val="20"/>
              </w:rPr>
            </w:pPr>
            <w:r w:rsidRPr="004C7F5B">
              <w:rPr>
                <w:b/>
                <w:bCs/>
                <w:sz w:val="20"/>
                <w:szCs w:val="20"/>
              </w:rPr>
              <w:t>Traffic Control Devices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r w:rsidRPr="004C7F5B">
              <w:rPr>
                <w:rStyle w:val="Strong"/>
                <w:rFonts w:asciiTheme="minorHAnsi" w:hAnsiTheme="minorHAnsi" w:cs="Times New Roman"/>
                <w:b w:val="0"/>
                <w:bCs w:val="0"/>
                <w:szCs w:val="22"/>
              </w:rPr>
              <w:t xml:space="preserve">Temporary signs </w:t>
            </w:r>
            <w:bookmarkStart w:id="32" w:name="ib2"/>
            <w:bookmarkEnd w:id="32"/>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b/>
                <w:bCs/>
                <w:sz w:val="24"/>
              </w:rPr>
            </w:pPr>
            <w:r>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r w:rsidRPr="004C7F5B">
              <w:rPr>
                <w:rStyle w:val="Strong"/>
                <w:rFonts w:asciiTheme="minorHAnsi" w:hAnsiTheme="minorHAnsi" w:cs="Times New Roman"/>
                <w:b w:val="0"/>
                <w:bCs w:val="0"/>
                <w:szCs w:val="22"/>
              </w:rPr>
              <w:t xml:space="preserve">Arrow </w:t>
            </w:r>
            <w:bookmarkStart w:id="33" w:name="ib4"/>
            <w:bookmarkEnd w:id="33"/>
            <w:r w:rsidRPr="004C7F5B">
              <w:rPr>
                <w:rStyle w:val="Strong"/>
                <w:rFonts w:asciiTheme="minorHAnsi" w:hAnsiTheme="minorHAnsi" w:cs="Times New Roman"/>
                <w:b w:val="0"/>
                <w:bCs w:val="0"/>
                <w:szCs w:val="22"/>
              </w:rPr>
              <w:t>boards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r w:rsidRPr="004C7F5B">
              <w:rPr>
                <w:rStyle w:val="Strong"/>
                <w:rFonts w:asciiTheme="minorHAnsi" w:hAnsiTheme="minorHAnsi" w:cs="Times New Roman"/>
                <w:b w:val="0"/>
                <w:bCs w:val="0"/>
                <w:szCs w:val="22"/>
              </w:rPr>
              <w:t>Channelizing devices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b/>
                <w:bCs/>
                <w:sz w:val="24"/>
              </w:rPr>
            </w:pPr>
            <w:r>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r w:rsidRPr="004C7F5B">
              <w:rPr>
                <w:rStyle w:val="Strong"/>
                <w:rFonts w:asciiTheme="minorHAnsi" w:hAnsiTheme="minorHAnsi" w:cs="Times New Roman"/>
                <w:b w:val="0"/>
                <w:bCs w:val="0"/>
                <w:szCs w:val="22"/>
              </w:rPr>
              <w:lastRenderedPageBreak/>
              <w:t>Temporary pavement markings</w:t>
            </w:r>
            <w:bookmarkStart w:id="34" w:name="ib6"/>
            <w:bookmarkEnd w:id="34"/>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b/>
                <w:bCs/>
                <w:sz w:val="24"/>
              </w:rPr>
            </w:pPr>
            <w:r>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r w:rsidRPr="004C7F5B">
              <w:rPr>
                <w:rStyle w:val="Strong"/>
                <w:rFonts w:asciiTheme="minorHAnsi" w:hAnsiTheme="minorHAnsi" w:cs="Times New Roman"/>
                <w:b w:val="0"/>
                <w:bCs w:val="0"/>
                <w:szCs w:val="22"/>
              </w:rPr>
              <w:t>Flaggers and uniformed traffic control officers</w:t>
            </w:r>
            <w:bookmarkStart w:id="35" w:name="ib7"/>
            <w:bookmarkEnd w:id="35"/>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b/>
                <w:bCs/>
                <w:sz w:val="24"/>
              </w:rPr>
            </w:pPr>
            <w:r>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r w:rsidRPr="004C7F5B">
              <w:rPr>
                <w:rStyle w:val="Strong"/>
                <w:rFonts w:asciiTheme="minorHAnsi" w:hAnsiTheme="minorHAnsi" w:cs="Times New Roman"/>
                <w:b w:val="0"/>
                <w:bCs w:val="0"/>
                <w:szCs w:val="22"/>
              </w:rPr>
              <w:t>Temporary traffic signals</w:t>
            </w:r>
            <w:bookmarkStart w:id="36" w:name="ib8"/>
            <w:bookmarkEnd w:id="36"/>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314017" w:rsidP="00E71D7C">
            <w:pPr>
              <w:spacing w:before="20" w:after="20"/>
              <w:jc w:val="center"/>
              <w:rPr>
                <w:b/>
                <w:bCs/>
                <w:sz w:val="24"/>
              </w:rPr>
            </w:pPr>
            <w:r>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Pr="004C7F5B" w:rsidRDefault="00940967" w:rsidP="00EB0948">
            <w:pPr>
              <w:numPr>
                <w:ilvl w:val="0"/>
                <w:numId w:val="12"/>
              </w:numPr>
              <w:tabs>
                <w:tab w:val="num" w:pos="360"/>
              </w:tabs>
              <w:spacing w:before="20" w:after="20" w:line="240" w:lineRule="auto"/>
              <w:ind w:left="360"/>
              <w:rPr>
                <w:rStyle w:val="Strong"/>
                <w:rFonts w:asciiTheme="minorHAnsi" w:hAnsiTheme="minorHAnsi" w:cs="Times New Roman"/>
                <w:b w:val="0"/>
                <w:bCs w:val="0"/>
                <w:szCs w:val="22"/>
              </w:rPr>
            </w:pPr>
            <w:r w:rsidRPr="004C7F5B">
              <w:rPr>
                <w:rStyle w:val="Strong"/>
                <w:rFonts w:asciiTheme="minorHAnsi" w:hAnsiTheme="minorHAnsi" w:cs="Times New Roman"/>
                <w:b w:val="0"/>
                <w:bCs w:val="0"/>
                <w:szCs w:val="22"/>
              </w:rPr>
              <w:t>Lighting devices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spacing w:before="20" w:after="20"/>
              <w:rPr>
                <w:b/>
                <w:bCs/>
                <w:sz w:val="20"/>
                <w:szCs w:val="20"/>
              </w:rPr>
            </w:pPr>
            <w:r>
              <w:rPr>
                <w:b/>
                <w:bCs/>
                <w:sz w:val="20"/>
                <w:szCs w:val="20"/>
              </w:rPr>
              <w:t>Project Coordination Strategies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Other area projects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bCs/>
                <w:sz w:val="24"/>
              </w:rPr>
            </w:pPr>
            <w:r w:rsidRPr="006E5A95">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Utilities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Pr="00E71D7C" w:rsidRDefault="00EC5C63" w:rsidP="00E71D7C">
            <w:pPr>
              <w:spacing w:before="20" w:after="20"/>
              <w:jc w:val="center"/>
              <w:rPr>
                <w:b/>
                <w:bCs/>
                <w:sz w:val="24"/>
              </w:rPr>
            </w:pPr>
            <w:r w:rsidRPr="00E71D7C">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Right-of-Way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Cs/>
                <w:sz w:val="24"/>
              </w:rPr>
            </w:pPr>
          </w:p>
        </w:tc>
      </w:tr>
      <w:tr w:rsidR="00940967" w:rsidTr="00E71D7C">
        <w:trPr>
          <w:trHeight w:val="35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Other transportation infrastructure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Cs/>
                <w:sz w:val="24"/>
              </w:rPr>
            </w:pPr>
          </w:p>
        </w:tc>
      </w:tr>
      <w:tr w:rsidR="00940967" w:rsidTr="00E71D7C">
        <w:trPr>
          <w:trHeight w:val="202"/>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spacing w:before="20" w:after="20"/>
              <w:rPr>
                <w:b/>
                <w:bCs/>
                <w:sz w:val="20"/>
                <w:szCs w:val="20"/>
              </w:rPr>
            </w:pPr>
            <w:r>
              <w:rPr>
                <w:b/>
                <w:bCs/>
                <w:sz w:val="20"/>
                <w:szCs w:val="20"/>
              </w:rPr>
              <w:t>Innovative Contracting Strategies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Design-Build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A+B Bidding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Cs/>
                <w:sz w:val="24"/>
              </w:rPr>
            </w:pPr>
          </w:p>
        </w:tc>
      </w:tr>
      <w:tr w:rsidR="00940967" w:rsidTr="00E71D7C">
        <w:trPr>
          <w:trHeight w:val="178"/>
        </w:trPr>
        <w:tc>
          <w:tcPr>
            <w:tcW w:w="3992"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EB0948">
            <w:pPr>
              <w:numPr>
                <w:ilvl w:val="0"/>
                <w:numId w:val="12"/>
              </w:numPr>
              <w:tabs>
                <w:tab w:val="num" w:pos="360"/>
              </w:tabs>
              <w:spacing w:before="20" w:after="20" w:line="240" w:lineRule="auto"/>
              <w:ind w:left="360"/>
              <w:rPr>
                <w:bCs/>
              </w:rPr>
            </w:pPr>
            <w:r>
              <w:rPr>
                <w:bCs/>
              </w:rPr>
              <w:t xml:space="preserve">Incentive/Disincentive clauses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Cs/>
                <w:sz w:val="24"/>
              </w:rPr>
            </w:pPr>
          </w:p>
        </w:tc>
      </w:tr>
      <w:tr w:rsidR="00940967" w:rsidTr="00E71D7C">
        <w:trPr>
          <w:trHeight w:val="178"/>
        </w:trPr>
        <w:tc>
          <w:tcPr>
            <w:tcW w:w="3992"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EB0948">
            <w:pPr>
              <w:numPr>
                <w:ilvl w:val="0"/>
                <w:numId w:val="12"/>
              </w:numPr>
              <w:tabs>
                <w:tab w:val="num" w:pos="360"/>
              </w:tabs>
              <w:spacing w:before="20" w:after="20" w:line="240" w:lineRule="auto"/>
              <w:ind w:left="360"/>
              <w:rPr>
                <w:bCs/>
              </w:rPr>
            </w:pPr>
            <w:r>
              <w:rPr>
                <w:bCs/>
              </w:rPr>
              <w:t xml:space="preserve">Lane rental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Performance specifications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Cs/>
                <w:sz w:val="24"/>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spacing w:before="20" w:after="20"/>
              <w:rPr>
                <w:b/>
                <w:bCs/>
                <w:sz w:val="20"/>
                <w:szCs w:val="20"/>
              </w:rPr>
            </w:pPr>
            <w:r>
              <w:rPr>
                <w:b/>
                <w:bCs/>
                <w:sz w:val="20"/>
                <w:szCs w:val="20"/>
              </w:rPr>
              <w:t xml:space="preserve">Innovative or Accelerated Construction Techniques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
                <w:bCs/>
                <w:sz w:val="24"/>
              </w:rPr>
            </w:pPr>
          </w:p>
        </w:tc>
      </w:tr>
      <w:tr w:rsidR="00940967" w:rsidTr="00E71D7C">
        <w:trPr>
          <w:trHeight w:val="268"/>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Prefabricated/precast elements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bCs/>
                <w:sz w:val="24"/>
              </w:rPr>
            </w:pPr>
          </w:p>
        </w:tc>
      </w:tr>
      <w:tr w:rsidR="00940967" w:rsidTr="00E71D7C">
        <w:trPr>
          <w:trHeight w:val="172"/>
        </w:trPr>
        <w:tc>
          <w:tcPr>
            <w:tcW w:w="3992" w:type="pct"/>
            <w:tcBorders>
              <w:top w:val="single" w:sz="2" w:space="0" w:color="808080"/>
              <w:left w:val="single" w:sz="12" w:space="0" w:color="006633"/>
              <w:bottom w:val="single" w:sz="12" w:space="0" w:color="006633"/>
              <w:right w:val="single" w:sz="2" w:space="0" w:color="808080"/>
            </w:tcBorders>
            <w:shd w:val="clear" w:color="auto" w:fill="F3F3F3"/>
            <w:noWrap/>
            <w:hideMark/>
          </w:tcPr>
          <w:p w:rsidR="00940967" w:rsidRDefault="00940967" w:rsidP="00EB0948">
            <w:pPr>
              <w:numPr>
                <w:ilvl w:val="0"/>
                <w:numId w:val="12"/>
              </w:numPr>
              <w:tabs>
                <w:tab w:val="num" w:pos="360"/>
              </w:tabs>
              <w:spacing w:before="20" w:after="20" w:line="240" w:lineRule="auto"/>
              <w:ind w:left="360"/>
              <w:rPr>
                <w:bCs/>
              </w:rPr>
            </w:pPr>
            <w:r>
              <w:rPr>
                <w:bCs/>
              </w:rPr>
              <w:t xml:space="preserve">Rapid cure materials </w:t>
            </w:r>
          </w:p>
        </w:tc>
        <w:tc>
          <w:tcPr>
            <w:tcW w:w="1008" w:type="pct"/>
            <w:tcBorders>
              <w:top w:val="single" w:sz="2" w:space="0" w:color="808080"/>
              <w:left w:val="single" w:sz="2" w:space="0" w:color="808080"/>
              <w:bottom w:val="single" w:sz="12" w:space="0" w:color="006633"/>
              <w:right w:val="single" w:sz="12" w:space="0" w:color="006633"/>
            </w:tcBorders>
            <w:shd w:val="clear" w:color="auto" w:fill="F3F3F3"/>
          </w:tcPr>
          <w:p w:rsidR="00940967" w:rsidRDefault="00940967" w:rsidP="00E71D7C">
            <w:pPr>
              <w:spacing w:before="20" w:after="20"/>
              <w:jc w:val="center"/>
              <w:rPr>
                <w:bCs/>
                <w:sz w:val="24"/>
              </w:rPr>
            </w:pPr>
          </w:p>
        </w:tc>
      </w:tr>
    </w:tbl>
    <w:p w:rsidR="00670B43" w:rsidRPr="00670B43" w:rsidRDefault="00670B43" w:rsidP="00670B43"/>
    <w:p w:rsidR="00670B43" w:rsidRDefault="00670B43" w:rsidP="00670B43">
      <w:pPr>
        <w:pStyle w:val="Heading2"/>
      </w:pPr>
      <w:bookmarkStart w:id="37" w:name="_Toc416272740"/>
      <w:r>
        <w:t>Transportation Operations (TO)</w:t>
      </w:r>
      <w:bookmarkEnd w:id="37"/>
    </w:p>
    <w:p w:rsidR="00940967" w:rsidRDefault="009C73C5" w:rsidP="00094FED">
      <w:pPr>
        <w:jc w:val="both"/>
        <w:rPr>
          <w:rFonts w:cs="Times New Roman"/>
          <w:i/>
        </w:rPr>
      </w:pPr>
      <w:r w:rsidRPr="00094FED">
        <w:rPr>
          <w:i/>
        </w:rPr>
        <w:t xml:space="preserve">The TO component shall include the identification of strategies to mitigate impacts of the work zone on the operation of the transportation system within the work zone impact area.  The work zone impact area consists of the immediate work zone as well as affects to the surrounding roadways and communities. </w:t>
      </w:r>
      <w:r w:rsidR="00940967" w:rsidRPr="006E5A95">
        <w:rPr>
          <w:rFonts w:cs="Times New Roman"/>
          <w:i/>
        </w:rPr>
        <w:t xml:space="preserve">Additional information can be acquired from the </w:t>
      </w:r>
      <w:hyperlink r:id="rId12" w:history="1">
        <w:r w:rsidR="00940967" w:rsidRPr="006E5A95">
          <w:rPr>
            <w:rStyle w:val="Hyperlink"/>
            <w:rFonts w:cs="Times New Roman"/>
            <w:i/>
          </w:rPr>
          <w:t>“</w:t>
        </w:r>
        <w:proofErr w:type="spellStart"/>
        <w:r w:rsidR="00940967" w:rsidRPr="006E5A95">
          <w:rPr>
            <w:rStyle w:val="Hyperlink"/>
            <w:rFonts w:cs="Times New Roman"/>
            <w:i/>
          </w:rPr>
          <w:t>Workzone</w:t>
        </w:r>
        <w:proofErr w:type="spellEnd"/>
        <w:r w:rsidR="00940967" w:rsidRPr="006E5A95">
          <w:rPr>
            <w:rStyle w:val="Hyperlink"/>
            <w:rFonts w:cs="Times New Roman"/>
            <w:i/>
          </w:rPr>
          <w:t xml:space="preserve"> Safety and Mobility Guidelines”</w:t>
        </w:r>
      </w:hyperlink>
      <w:r w:rsidR="00940967" w:rsidRPr="006E5A95">
        <w:rPr>
          <w:rFonts w:cs="Times New Roman"/>
          <w:i/>
        </w:rPr>
        <w:t xml:space="preserve"> </w:t>
      </w:r>
      <w:r w:rsidR="00940967">
        <w:rPr>
          <w:rFonts w:cs="Times New Roman"/>
          <w:i/>
        </w:rPr>
        <w:t xml:space="preserve">(WSMG) </w:t>
      </w:r>
      <w:r w:rsidR="00940967" w:rsidRPr="006E5A95">
        <w:rPr>
          <w:rFonts w:cs="Times New Roman"/>
          <w:i/>
        </w:rPr>
        <w:t xml:space="preserve">and </w:t>
      </w:r>
      <w:hyperlink r:id="rId13" w:history="1">
        <w:r w:rsidR="00940967" w:rsidRPr="006E5A95">
          <w:rPr>
            <w:rStyle w:val="Hyperlink"/>
            <w:rFonts w:cs="Times New Roman"/>
            <w:i/>
          </w:rPr>
          <w:t>“Appendix A”</w:t>
        </w:r>
      </w:hyperlink>
      <w:r w:rsidR="00940967" w:rsidRPr="006E5A95">
        <w:rPr>
          <w:rFonts w:cs="Times New Roman"/>
          <w:i/>
        </w:rPr>
        <w:t xml:space="preserve"> in </w:t>
      </w:r>
      <w:r w:rsidR="00940967">
        <w:rPr>
          <w:rFonts w:cs="Times New Roman"/>
          <w:i/>
        </w:rPr>
        <w:t>the WSMG</w:t>
      </w:r>
      <w:r w:rsidR="00940967" w:rsidRPr="006E5A95">
        <w:rPr>
          <w:rFonts w:cs="Times New Roman"/>
          <w:i/>
        </w:rPr>
        <w:t xml:space="preserve"> document:</w:t>
      </w:r>
    </w:p>
    <w:p w:rsidR="009C73C5" w:rsidRPr="00094FED" w:rsidRDefault="009C73C5" w:rsidP="00E71D7C">
      <w:pPr>
        <w:spacing w:after="40" w:line="240" w:lineRule="auto"/>
        <w:jc w:val="both"/>
        <w:rPr>
          <w:i/>
        </w:rPr>
      </w:pPr>
      <w:r w:rsidRPr="00094FED">
        <w:rPr>
          <w:i/>
        </w:rPr>
        <w:t>Examples of practices that may be used to satisfy the TO component may be found at</w:t>
      </w:r>
      <w:r w:rsidR="00094FED" w:rsidRPr="00094FED">
        <w:rPr>
          <w:i/>
        </w:rPr>
        <w:t>:</w:t>
      </w:r>
    </w:p>
    <w:p w:rsidR="00670B43" w:rsidRPr="00094FED" w:rsidRDefault="00562CEE" w:rsidP="00E71D7C">
      <w:pPr>
        <w:spacing w:after="40" w:line="240" w:lineRule="auto"/>
        <w:rPr>
          <w:i/>
        </w:rPr>
      </w:pPr>
      <w:hyperlink r:id="rId14" w:anchor="sec63" w:history="1">
        <w:r w:rsidR="009C73C5" w:rsidRPr="00094FED">
          <w:rPr>
            <w:rStyle w:val="Hyperlink"/>
            <w:i/>
            <w:szCs w:val="22"/>
          </w:rPr>
          <w:t>http://www.ops.fhwa.</w:t>
        </w:r>
        <w:r w:rsidR="00DA2674">
          <w:rPr>
            <w:rStyle w:val="Hyperlink"/>
            <w:i/>
            <w:szCs w:val="22"/>
          </w:rPr>
          <w:t>AOT</w:t>
        </w:r>
        <w:r w:rsidR="009C73C5" w:rsidRPr="00094FED">
          <w:rPr>
            <w:rStyle w:val="Hyperlink"/>
            <w:i/>
            <w:szCs w:val="22"/>
          </w:rPr>
          <w:t>.gov/wz/rule_guide/sec6.htm#sec63</w:t>
        </w:r>
      </w:hyperlink>
    </w:p>
    <w:p w:rsidR="009C73C5" w:rsidRDefault="009C73C5" w:rsidP="009C73C5">
      <w:pPr>
        <w:rPr>
          <w:sz w:val="2"/>
          <w:szCs w:val="2"/>
        </w:rPr>
      </w:pPr>
    </w:p>
    <w:tbl>
      <w:tblPr>
        <w:tblpPr w:leftFromText="180" w:rightFromText="180" w:vertAnchor="text" w:horzAnchor="margin" w:tblpY="109"/>
        <w:tblW w:w="4897" w:type="pct"/>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ook w:val="0020" w:firstRow="1" w:lastRow="0" w:firstColumn="0" w:lastColumn="0" w:noHBand="0" w:noVBand="0"/>
      </w:tblPr>
      <w:tblGrid>
        <w:gridCol w:w="7488"/>
        <w:gridCol w:w="1891"/>
      </w:tblGrid>
      <w:tr w:rsidR="00940967" w:rsidTr="00E71D7C">
        <w:trPr>
          <w:trHeight w:val="315"/>
          <w:tblHeader/>
        </w:trPr>
        <w:tc>
          <w:tcPr>
            <w:tcW w:w="3992" w:type="pct"/>
            <w:tcBorders>
              <w:top w:val="single" w:sz="12" w:space="0" w:color="006633"/>
              <w:left w:val="single" w:sz="12" w:space="0" w:color="006633"/>
              <w:bottom w:val="single" w:sz="2" w:space="0" w:color="808080"/>
              <w:right w:val="single" w:sz="2" w:space="0" w:color="808080"/>
            </w:tcBorders>
            <w:shd w:val="clear" w:color="auto" w:fill="006633"/>
            <w:noWrap/>
            <w:hideMark/>
          </w:tcPr>
          <w:p w:rsidR="00940967" w:rsidRDefault="00940967" w:rsidP="00EB0948">
            <w:pPr>
              <w:spacing w:before="20" w:after="20"/>
              <w:jc w:val="center"/>
              <w:rPr>
                <w:rFonts w:cs="Arial"/>
                <w:b/>
                <w:color w:val="FFFFFF"/>
                <w:sz w:val="20"/>
                <w:szCs w:val="20"/>
              </w:rPr>
            </w:pPr>
            <w:r>
              <w:rPr>
                <w:rFonts w:cs="Arial"/>
                <w:b/>
                <w:color w:val="FFFFFF"/>
                <w:sz w:val="20"/>
                <w:szCs w:val="20"/>
              </w:rPr>
              <w:t>Transportation Operations (TO)</w:t>
            </w:r>
          </w:p>
        </w:tc>
        <w:tc>
          <w:tcPr>
            <w:tcW w:w="1008" w:type="pct"/>
            <w:tcBorders>
              <w:top w:val="single" w:sz="12" w:space="0" w:color="006633"/>
              <w:left w:val="single" w:sz="2" w:space="0" w:color="808080"/>
              <w:bottom w:val="single" w:sz="2" w:space="0" w:color="808080"/>
              <w:right w:val="single" w:sz="12" w:space="0" w:color="006633"/>
            </w:tcBorders>
            <w:shd w:val="clear" w:color="auto" w:fill="006633"/>
            <w:hideMark/>
          </w:tcPr>
          <w:p w:rsidR="00940967" w:rsidRDefault="00940967" w:rsidP="00E71D7C">
            <w:pPr>
              <w:spacing w:before="20" w:after="20"/>
              <w:jc w:val="center"/>
              <w:rPr>
                <w:rFonts w:cs="Arial"/>
                <w:b/>
                <w:color w:val="FFFFFF"/>
                <w:sz w:val="20"/>
                <w:szCs w:val="20"/>
              </w:rPr>
            </w:pPr>
            <w:r>
              <w:rPr>
                <w:rFonts w:ascii="Bodoni MT" w:hAnsi="Bodoni MT" w:cs="Arial"/>
                <w:b/>
                <w:color w:val="FFFFFF"/>
                <w:sz w:val="20"/>
                <w:szCs w:val="20"/>
              </w:rPr>
              <w:t>√</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spacing w:before="20" w:after="20"/>
              <w:rPr>
                <w:rFonts w:cs="Arial"/>
                <w:b/>
                <w:bCs/>
                <w:sz w:val="24"/>
                <w:szCs w:val="20"/>
              </w:rPr>
            </w:pPr>
            <w:r>
              <w:rPr>
                <w:rFonts w:cs="Arial"/>
                <w:b/>
                <w:bCs/>
                <w:sz w:val="20"/>
                <w:szCs w:val="20"/>
              </w:rPr>
              <w:t>Demand Management Strategies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Transit service improvements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Transit incentives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Shuttle services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Parking supply management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Variable work hours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lastRenderedPageBreak/>
              <w:t xml:space="preserve">Telecommuting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Ridesharing/carpooling incentives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Park-and-Ride promotion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tabs>
                <w:tab w:val="num" w:pos="480"/>
              </w:tabs>
              <w:spacing w:before="20" w:after="20"/>
              <w:rPr>
                <w:rFonts w:cs="Arial"/>
                <w:b/>
                <w:bCs/>
                <w:sz w:val="18"/>
                <w:szCs w:val="18"/>
              </w:rPr>
            </w:pPr>
            <w:r>
              <w:rPr>
                <w:rFonts w:cs="Arial"/>
                <w:b/>
                <w:bCs/>
                <w:sz w:val="20"/>
                <w:szCs w:val="20"/>
              </w:rPr>
              <w:t>Corridor/Network Management Strategies</w:t>
            </w:r>
            <w:r>
              <w:rPr>
                <w:rFonts w:cs="Arial"/>
                <w:b/>
                <w:bCs/>
                <w:sz w:val="18"/>
                <w:szCs w:val="18"/>
              </w:rPr>
              <w:t xml:space="preserve">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24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Signal timing/coordination improvements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Temporary traffic signals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Street/intersection improvements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Bus turnouts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Turn restrictions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 Parking restrictions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Truck/heavy vehicle restrictions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Reversible lanes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Dynamic lane closure system</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Ramp closures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 xml:space="preserve">Railroad crossing controls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480" w:hanging="480"/>
              <w:rPr>
                <w:rFonts w:cs="Arial"/>
                <w:bCs/>
              </w:rPr>
            </w:pPr>
            <w:r>
              <w:rPr>
                <w:rFonts w:cs="Arial"/>
                <w:bCs/>
              </w:rPr>
              <w:t>Coordination with adjacent construction site(s)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tabs>
                <w:tab w:val="num" w:pos="480"/>
              </w:tabs>
              <w:spacing w:before="20" w:after="20"/>
              <w:rPr>
                <w:rFonts w:cs="Arial"/>
                <w:bCs/>
                <w:sz w:val="24"/>
                <w:szCs w:val="20"/>
              </w:rPr>
            </w:pPr>
            <w:r>
              <w:rPr>
                <w:rFonts w:cs="Arial"/>
                <w:b/>
                <w:bCs/>
                <w:sz w:val="20"/>
                <w:szCs w:val="20"/>
              </w:rPr>
              <w:t>Work Zone ITS Strategies</w:t>
            </w:r>
            <w:r>
              <w:rPr>
                <w:rFonts w:cs="Arial"/>
                <w:bCs/>
                <w:szCs w:val="20"/>
              </w:rPr>
              <w:t xml:space="preserve">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 xml:space="preserve">Late lane merge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PCMS with speed display</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Travel time estimation system</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Advanced speed information system</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Advanced congestion warning system</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Conflict warning system (e.g., construction vehicles entering roadway)</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Travel time monitor system</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Freeway queue monitor system</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 xml:space="preserve">CCTV monitoring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3"/>
              </w:numPr>
              <w:tabs>
                <w:tab w:val="num" w:pos="360"/>
              </w:tabs>
              <w:spacing w:before="20" w:after="20" w:line="240" w:lineRule="auto"/>
              <w:ind w:left="360"/>
              <w:rPr>
                <w:rFonts w:cs="Arial"/>
                <w:bCs/>
              </w:rPr>
            </w:pPr>
            <w:r>
              <w:rPr>
                <w:rFonts w:cs="Arial"/>
                <w:bCs/>
              </w:rPr>
              <w:t>Real-time detour</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spacing w:before="20" w:after="20"/>
              <w:rPr>
                <w:rFonts w:cs="Arial"/>
                <w:bCs/>
                <w:sz w:val="18"/>
                <w:szCs w:val="18"/>
              </w:rPr>
            </w:pPr>
            <w:r>
              <w:rPr>
                <w:rFonts w:cs="Arial"/>
                <w:b/>
                <w:bCs/>
                <w:sz w:val="20"/>
                <w:szCs w:val="20"/>
              </w:rPr>
              <w:t>Work Zone Safety Management Strategies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Speed limit reduction/variable speed limits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tabs>
                <w:tab w:val="num" w:pos="360"/>
              </w:tabs>
              <w:spacing w:before="20" w:after="20"/>
              <w:jc w:val="center"/>
              <w:rPr>
                <w:rFonts w:cs="Arial"/>
                <w:bCs/>
                <w:sz w:val="24"/>
                <w:szCs w:val="20"/>
              </w:rPr>
            </w:pPr>
            <w:r w:rsidRPr="006E5A95">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Temporary traffic signals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Temporary traffic barrier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tabs>
                <w:tab w:val="num" w:pos="360"/>
              </w:tabs>
              <w:spacing w:before="20" w:after="20"/>
              <w:jc w:val="center"/>
              <w:rPr>
                <w:rFonts w:cs="Arial"/>
                <w:bCs/>
                <w:sz w:val="24"/>
                <w:szCs w:val="20"/>
              </w:rPr>
            </w:pPr>
            <w:r w:rsidRPr="006E5A95">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Movable traffic barrier systems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tabs>
                <w:tab w:val="num" w:pos="360"/>
              </w:tabs>
              <w:spacing w:before="20" w:after="20"/>
              <w:jc w:val="center"/>
              <w:rPr>
                <w:rFonts w:cs="Arial"/>
                <w:bCs/>
                <w:sz w:val="24"/>
                <w:szCs w:val="20"/>
              </w:rPr>
            </w:pPr>
            <w:r w:rsidRPr="006E5A95">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Crash cushions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Temporary rumble strips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Intrusion alarms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lastRenderedPageBreak/>
              <w:t xml:space="preserve">Warning lights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Automated flagger assistance devices (AFADs)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Project task force/committee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Construction safety supervisors/inspectors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tabs>
                <w:tab w:val="num" w:pos="360"/>
              </w:tabs>
              <w:spacing w:before="20" w:after="20"/>
              <w:jc w:val="center"/>
              <w:rPr>
                <w:rFonts w:cs="Arial"/>
                <w:bCs/>
                <w:sz w:val="24"/>
                <w:szCs w:val="20"/>
              </w:rPr>
            </w:pPr>
            <w:r w:rsidRPr="006E5A95">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Road safety audits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TMP monitor/inspection team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tabs>
                <w:tab w:val="num" w:pos="360"/>
              </w:tabs>
              <w:spacing w:before="20" w:after="20"/>
              <w:jc w:val="center"/>
              <w:rPr>
                <w:rFonts w:cs="Arial"/>
                <w:bCs/>
                <w:sz w:val="24"/>
                <w:szCs w:val="20"/>
              </w:rPr>
            </w:pPr>
            <w:r w:rsidRPr="006E5A95">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tabs>
                <w:tab w:val="num" w:pos="360"/>
              </w:tabs>
              <w:spacing w:before="20" w:after="20"/>
              <w:rPr>
                <w:rFonts w:cs="Arial"/>
                <w:b/>
                <w:bCs/>
                <w:sz w:val="18"/>
                <w:szCs w:val="18"/>
              </w:rPr>
            </w:pPr>
            <w:r>
              <w:rPr>
                <w:rFonts w:cs="Arial"/>
                <w:b/>
                <w:bCs/>
                <w:sz w:val="20"/>
                <w:szCs w:val="20"/>
              </w:rPr>
              <w:t>Incident Management and Enforcement Strategies</w:t>
            </w:r>
            <w:r>
              <w:rPr>
                <w:rFonts w:cs="Arial"/>
                <w:b/>
                <w:bCs/>
                <w:sz w:val="18"/>
                <w:szCs w:val="18"/>
              </w:rPr>
              <w:t xml:space="preserve">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ITS for traffic monitoring/management</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Traffic Message Channel (TMC)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 xml:space="preserve">Surveillance (e.g., CCTV) </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Traffic Screens</w:t>
            </w:r>
            <w:r w:rsidR="00EC5C63">
              <w:rPr>
                <w:rFonts w:cs="Arial"/>
                <w:bCs/>
              </w:rPr>
              <w:t xml:space="preserve"> (to prevent rubbernecking)</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tabs>
                <w:tab w:val="num" w:pos="360"/>
              </w:tabs>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Mile-post markers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Tow/freeway service patrol</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Total station units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Photogrammetry</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Media coordination</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Local detour routes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Contract support for incident management</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Incident/Emergency management coordination</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rFonts w:cs="Arial"/>
                <w:bCs/>
                <w:sz w:val="24"/>
                <w:szCs w:val="20"/>
              </w:rPr>
            </w:pPr>
            <w:r w:rsidRPr="006E5A95">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Incident/Emergency response plan</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rFonts w:cs="Arial"/>
                <w:bCs/>
                <w:sz w:val="24"/>
                <w:szCs w:val="20"/>
              </w:rPr>
            </w:pPr>
            <w:r w:rsidRPr="006E5A95">
              <w:rPr>
                <w:b/>
                <w:bCs/>
                <w:sz w:val="24"/>
              </w:rPr>
              <w:t>X</w:t>
            </w: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Dedicated (paid) police enforcement</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Cooperative police enforcement</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Automated enforcement</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Increased penalties for work zone violations</w:t>
            </w:r>
          </w:p>
        </w:tc>
        <w:tc>
          <w:tcPr>
            <w:tcW w:w="1008"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Cs/>
                <w:sz w:val="24"/>
                <w:szCs w:val="20"/>
              </w:rPr>
            </w:pPr>
          </w:p>
        </w:tc>
      </w:tr>
      <w:tr w:rsidR="00940967" w:rsidTr="00E71D7C">
        <w:trPr>
          <w:trHeight w:val="315"/>
        </w:trPr>
        <w:tc>
          <w:tcPr>
            <w:tcW w:w="3992" w:type="pct"/>
            <w:tcBorders>
              <w:top w:val="single" w:sz="2" w:space="0" w:color="808080"/>
              <w:left w:val="single" w:sz="12" w:space="0" w:color="006633"/>
              <w:bottom w:val="single" w:sz="12" w:space="0" w:color="006633"/>
              <w:right w:val="single" w:sz="2" w:space="0" w:color="808080"/>
            </w:tcBorders>
            <w:shd w:val="clear" w:color="auto" w:fill="F3F3F3"/>
            <w:noWrap/>
            <w:hideMark/>
          </w:tcPr>
          <w:p w:rsidR="00940967" w:rsidRDefault="00940967" w:rsidP="00EB0948">
            <w:pPr>
              <w:numPr>
                <w:ilvl w:val="0"/>
                <w:numId w:val="14"/>
              </w:numPr>
              <w:tabs>
                <w:tab w:val="clear" w:pos="288"/>
                <w:tab w:val="num" w:pos="360"/>
              </w:tabs>
              <w:spacing w:before="20" w:after="20" w:line="240" w:lineRule="auto"/>
              <w:rPr>
                <w:rFonts w:cs="Arial"/>
                <w:bCs/>
              </w:rPr>
            </w:pPr>
            <w:r>
              <w:rPr>
                <w:rFonts w:cs="Arial"/>
                <w:bCs/>
              </w:rPr>
              <w:t>Emergency pull-offs</w:t>
            </w:r>
          </w:p>
        </w:tc>
        <w:tc>
          <w:tcPr>
            <w:tcW w:w="1008" w:type="pct"/>
            <w:tcBorders>
              <w:top w:val="single" w:sz="2" w:space="0" w:color="808080"/>
              <w:left w:val="single" w:sz="2" w:space="0" w:color="808080"/>
              <w:bottom w:val="single" w:sz="12" w:space="0" w:color="006633"/>
              <w:right w:val="single" w:sz="12" w:space="0" w:color="006633"/>
            </w:tcBorders>
            <w:shd w:val="clear" w:color="auto" w:fill="F3F3F3"/>
          </w:tcPr>
          <w:p w:rsidR="00940967" w:rsidRDefault="00940967" w:rsidP="00E71D7C">
            <w:pPr>
              <w:spacing w:before="20" w:after="20"/>
              <w:jc w:val="center"/>
              <w:rPr>
                <w:rFonts w:cs="Arial"/>
                <w:bCs/>
                <w:sz w:val="24"/>
                <w:szCs w:val="20"/>
              </w:rPr>
            </w:pPr>
          </w:p>
        </w:tc>
      </w:tr>
    </w:tbl>
    <w:p w:rsidR="00670B43" w:rsidRPr="00670B43" w:rsidRDefault="00670B43" w:rsidP="00670B43"/>
    <w:p w:rsidR="00670B43" w:rsidRPr="00670B43" w:rsidRDefault="00670B43" w:rsidP="00670B43">
      <w:pPr>
        <w:spacing w:before="40" w:after="120"/>
        <w:rPr>
          <w:bCs/>
        </w:rPr>
      </w:pPr>
      <w:r w:rsidRPr="00670B43">
        <w:rPr>
          <w:bCs/>
          <w:i/>
        </w:rPr>
        <w:t>Contingency/Incident Management Plans</w:t>
      </w:r>
      <w:r w:rsidRPr="00670B43">
        <w:rPr>
          <w:b/>
          <w:bCs/>
        </w:rPr>
        <w:t>—</w:t>
      </w:r>
      <w:proofErr w:type="gramStart"/>
      <w:r w:rsidRPr="00670B43">
        <w:rPr>
          <w:bCs/>
        </w:rPr>
        <w:t>Consider</w:t>
      </w:r>
      <w:proofErr w:type="gramEnd"/>
      <w:r w:rsidRPr="00670B43">
        <w:rPr>
          <w:bCs/>
        </w:rPr>
        <w:t xml:space="preserve"> developing a contingency plan that addresses specific actions that will be taken to restore or minimize impacts on traffic when the congestion or delay exceeds original estimates due to unforeseen events. This includes work-zone crashes, traffic volumes higher than predicted traffic demand, delayed pick-up of lane closures, etc.</w:t>
      </w:r>
    </w:p>
    <w:p w:rsidR="00670B43" w:rsidRPr="00670B43" w:rsidRDefault="00670B43" w:rsidP="00670B43">
      <w:pPr>
        <w:spacing w:before="40" w:after="120"/>
        <w:rPr>
          <w:bCs/>
        </w:rPr>
      </w:pPr>
      <w:r w:rsidRPr="00670B43">
        <w:rPr>
          <w:bCs/>
        </w:rPr>
        <w:t xml:space="preserve">It is best to develop the Contingency/Incident Management plan as a collaborative effort with the emergency response and the public safety community. Development of such a plan is crucial in the early phases to properly integrate the concerns of the first responder personnel. It is recommended that agencies consider key components, such as the following six items, in developing the plan: </w:t>
      </w:r>
    </w:p>
    <w:p w:rsidR="00670B43" w:rsidRPr="00670B43" w:rsidRDefault="00670B43" w:rsidP="00670B43">
      <w:proofErr w:type="gramStart"/>
      <w:r w:rsidRPr="00670B43">
        <w:rPr>
          <w:bCs/>
        </w:rPr>
        <w:t>(1) Incident Detection and Verification; (2) Incident Classification and Response; (3) Site Management; (4) Site Clearance; (5) Motorist Information; (6) Evaluation.</w:t>
      </w:r>
      <w:proofErr w:type="gramEnd"/>
    </w:p>
    <w:p w:rsidR="00670B43" w:rsidRPr="00670B43" w:rsidRDefault="00670B43" w:rsidP="00670B43">
      <w:pPr>
        <w:pStyle w:val="Heading2"/>
      </w:pPr>
      <w:bookmarkStart w:id="38" w:name="_Toc416272741"/>
      <w:r>
        <w:lastRenderedPageBreak/>
        <w:t>Public Information and Outreach (PI&amp;O)</w:t>
      </w:r>
      <w:bookmarkEnd w:id="38"/>
    </w:p>
    <w:p w:rsidR="00094FED" w:rsidRPr="00094FED" w:rsidRDefault="009C73C5" w:rsidP="00094FED">
      <w:pPr>
        <w:spacing w:before="40" w:after="40" w:line="240" w:lineRule="auto"/>
        <w:jc w:val="both"/>
        <w:rPr>
          <w:i/>
        </w:rPr>
      </w:pPr>
      <w:r w:rsidRPr="00094FED">
        <w:rPr>
          <w:i/>
        </w:rPr>
        <w:t>The PI component shall include communication strategies that seek to inform the general public of work zone impacts and the changing condition of the project.  The general public may include road users, area residences and businesses, and other public entities.  Examples of communications strategies that may be used to satisfy the PI component may b</w:t>
      </w:r>
      <w:r w:rsidR="00094FED" w:rsidRPr="00094FED">
        <w:rPr>
          <w:i/>
        </w:rPr>
        <w:t>e found at:</w:t>
      </w:r>
    </w:p>
    <w:p w:rsidR="00EB0948" w:rsidRPr="00094FED" w:rsidRDefault="00562CEE" w:rsidP="00094FED">
      <w:pPr>
        <w:spacing w:before="40" w:after="40" w:line="240" w:lineRule="auto"/>
        <w:jc w:val="both"/>
        <w:rPr>
          <w:i/>
        </w:rPr>
      </w:pPr>
      <w:hyperlink r:id="rId15" w:anchor="sec63" w:history="1">
        <w:r w:rsidR="009C73C5" w:rsidRPr="00094FED">
          <w:rPr>
            <w:rStyle w:val="Hyperlink"/>
            <w:i/>
            <w:szCs w:val="22"/>
          </w:rPr>
          <w:t>http://www.ops.fhwa.</w:t>
        </w:r>
        <w:r w:rsidR="00DA2674">
          <w:rPr>
            <w:rStyle w:val="Hyperlink"/>
            <w:i/>
            <w:szCs w:val="22"/>
          </w:rPr>
          <w:t>AOT</w:t>
        </w:r>
        <w:r w:rsidR="009C73C5" w:rsidRPr="00094FED">
          <w:rPr>
            <w:rStyle w:val="Hyperlink"/>
            <w:i/>
            <w:szCs w:val="22"/>
          </w:rPr>
          <w:t>.gov/wz/rule_guide/sec6.htm#sec63</w:t>
        </w:r>
      </w:hyperlink>
      <w:r w:rsidR="009C73C5" w:rsidRPr="00094FED">
        <w:rPr>
          <w:i/>
        </w:rPr>
        <w:t>.</w:t>
      </w:r>
    </w:p>
    <w:p w:rsidR="009C73C5" w:rsidRDefault="009C73C5" w:rsidP="009C73C5">
      <w:pPr>
        <w:spacing w:before="40" w:after="40" w:line="240" w:lineRule="auto"/>
      </w:pPr>
    </w:p>
    <w:p w:rsidR="00670B43" w:rsidRDefault="00670B43" w:rsidP="00094FED">
      <w:pPr>
        <w:spacing w:before="40" w:after="40" w:line="240" w:lineRule="auto"/>
        <w:jc w:val="both"/>
      </w:pPr>
      <w:r>
        <w:t xml:space="preserve">Public Information and Outreach is </w:t>
      </w:r>
      <w:r w:rsidR="006C4C8D">
        <w:t>important to all projects that will have an impact on the public</w:t>
      </w:r>
      <w:r>
        <w:t xml:space="preserve"> proje</w:t>
      </w:r>
      <w:r w:rsidR="006C4C8D">
        <w:t>ct.  This project will create an</w:t>
      </w:r>
      <w:r>
        <w:t xml:space="preserve"> impact to travelers, businesses, residents, and truckers</w:t>
      </w:r>
      <w:r w:rsidR="006C4C8D">
        <w:t xml:space="preserve"> for the construction season since a decreased speed through the project area will create slight delays</w:t>
      </w:r>
      <w:r>
        <w:t xml:space="preserve">.  Properly informing these stakeholders of what to expect during construction will ensure proper public support and reduce problems during construction.  It is important to be upfront and clear on the impacts that this project will have on the community, and as such the following measures are recommended:  </w:t>
      </w:r>
    </w:p>
    <w:p w:rsidR="00670B43" w:rsidRDefault="00670B43" w:rsidP="00094FED">
      <w:pPr>
        <w:numPr>
          <w:ilvl w:val="0"/>
          <w:numId w:val="8"/>
        </w:numPr>
        <w:spacing w:before="40" w:after="40" w:line="240" w:lineRule="auto"/>
        <w:jc w:val="both"/>
      </w:pPr>
      <w:r>
        <w:t>Factsheets</w:t>
      </w:r>
    </w:p>
    <w:p w:rsidR="002B4600" w:rsidRDefault="002B4600" w:rsidP="002B4600">
      <w:pPr>
        <w:numPr>
          <w:ilvl w:val="1"/>
          <w:numId w:val="8"/>
        </w:numPr>
        <w:spacing w:before="40" w:after="40" w:line="240" w:lineRule="auto"/>
        <w:jc w:val="both"/>
      </w:pPr>
      <w:r>
        <w:t xml:space="preserve">A project factsheet can be used to describe the project and why and when it is taking place.  </w:t>
      </w:r>
    </w:p>
    <w:p w:rsidR="00670B43" w:rsidRPr="002C5DE5" w:rsidRDefault="00670B43" w:rsidP="00094FED">
      <w:pPr>
        <w:numPr>
          <w:ilvl w:val="0"/>
          <w:numId w:val="8"/>
        </w:numPr>
        <w:spacing w:before="40" w:after="40" w:line="240" w:lineRule="auto"/>
        <w:jc w:val="both"/>
        <w:rPr>
          <w:color w:val="FF0000"/>
        </w:rPr>
      </w:pPr>
      <w:r>
        <w:t>Business concerns/issues</w:t>
      </w:r>
    </w:p>
    <w:p w:rsidR="00670B43" w:rsidRPr="002C5DE5" w:rsidRDefault="00670B43" w:rsidP="00094FED">
      <w:pPr>
        <w:numPr>
          <w:ilvl w:val="0"/>
          <w:numId w:val="8"/>
        </w:numPr>
        <w:spacing w:before="40" w:after="40" w:line="240" w:lineRule="auto"/>
        <w:jc w:val="both"/>
        <w:rPr>
          <w:color w:val="FF0000"/>
        </w:rPr>
      </w:pPr>
      <w:r>
        <w:t>Public Input and Surveys</w:t>
      </w:r>
    </w:p>
    <w:p w:rsidR="00670B43" w:rsidRPr="00670B43" w:rsidRDefault="00670B43" w:rsidP="00094FED">
      <w:pPr>
        <w:numPr>
          <w:ilvl w:val="0"/>
          <w:numId w:val="8"/>
        </w:numPr>
        <w:spacing w:before="40" w:after="40" w:line="240" w:lineRule="auto"/>
        <w:jc w:val="both"/>
        <w:rPr>
          <w:color w:val="FF0000"/>
        </w:rPr>
      </w:pPr>
      <w:r>
        <w:t>Social Media to inform the public</w:t>
      </w:r>
    </w:p>
    <w:p w:rsidR="00670B43" w:rsidRPr="00744C76" w:rsidRDefault="00670B43" w:rsidP="00670B43">
      <w:pPr>
        <w:spacing w:before="40" w:after="40" w:line="240" w:lineRule="auto"/>
        <w:ind w:left="504"/>
        <w:rPr>
          <w:color w:val="FF0000"/>
        </w:rPr>
      </w:pPr>
    </w:p>
    <w:tbl>
      <w:tblPr>
        <w:tblW w:w="4944" w:type="pct"/>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ook w:val="0020" w:firstRow="1" w:lastRow="0" w:firstColumn="0" w:lastColumn="0" w:noHBand="0" w:noVBand="0"/>
      </w:tblPr>
      <w:tblGrid>
        <w:gridCol w:w="7577"/>
        <w:gridCol w:w="1892"/>
      </w:tblGrid>
      <w:tr w:rsidR="00940967" w:rsidTr="00E71D7C">
        <w:trPr>
          <w:trHeight w:val="175"/>
          <w:tblHeader/>
        </w:trPr>
        <w:tc>
          <w:tcPr>
            <w:tcW w:w="4001" w:type="pct"/>
            <w:tcBorders>
              <w:top w:val="single" w:sz="12" w:space="0" w:color="006633"/>
              <w:left w:val="single" w:sz="12" w:space="0" w:color="006633"/>
              <w:bottom w:val="single" w:sz="2" w:space="0" w:color="808080"/>
              <w:right w:val="single" w:sz="2" w:space="0" w:color="808080"/>
            </w:tcBorders>
            <w:shd w:val="clear" w:color="auto" w:fill="006633"/>
            <w:noWrap/>
            <w:hideMark/>
          </w:tcPr>
          <w:p w:rsidR="00940967" w:rsidRDefault="00940967" w:rsidP="00EB0948">
            <w:pPr>
              <w:tabs>
                <w:tab w:val="left" w:pos="915"/>
                <w:tab w:val="center" w:pos="2591"/>
              </w:tabs>
              <w:spacing w:before="20" w:after="20"/>
              <w:jc w:val="center"/>
              <w:rPr>
                <w:rFonts w:cs="Arial"/>
                <w:b/>
                <w:bCs/>
                <w:color w:val="FFFFFF"/>
                <w:sz w:val="20"/>
                <w:szCs w:val="20"/>
              </w:rPr>
            </w:pPr>
            <w:r>
              <w:rPr>
                <w:rFonts w:cs="Arial"/>
                <w:b/>
                <w:color w:val="FFFFFF"/>
                <w:sz w:val="20"/>
                <w:szCs w:val="20"/>
              </w:rPr>
              <w:t>Public Information and Outreach (PI&amp;O)</w:t>
            </w:r>
          </w:p>
        </w:tc>
        <w:tc>
          <w:tcPr>
            <w:tcW w:w="999" w:type="pct"/>
            <w:tcBorders>
              <w:top w:val="single" w:sz="12" w:space="0" w:color="006633"/>
              <w:left w:val="single" w:sz="2" w:space="0" w:color="808080"/>
              <w:bottom w:val="single" w:sz="2" w:space="0" w:color="808080"/>
              <w:right w:val="single" w:sz="12" w:space="0" w:color="006633"/>
            </w:tcBorders>
            <w:shd w:val="clear" w:color="auto" w:fill="006633"/>
            <w:hideMark/>
          </w:tcPr>
          <w:p w:rsidR="00940967" w:rsidRDefault="00940967" w:rsidP="00220C7B">
            <w:pPr>
              <w:spacing w:before="20" w:after="20"/>
              <w:jc w:val="center"/>
              <w:rPr>
                <w:rFonts w:cs="Arial"/>
                <w:b/>
                <w:color w:val="FFFFFF"/>
                <w:sz w:val="20"/>
                <w:szCs w:val="20"/>
              </w:rPr>
            </w:pPr>
            <w:r>
              <w:rPr>
                <w:rFonts w:ascii="Bodoni MT" w:hAnsi="Bodoni MT" w:cs="Arial"/>
                <w:b/>
                <w:color w:val="FFFFFF"/>
                <w:sz w:val="20"/>
                <w:szCs w:val="20"/>
              </w:rPr>
              <w:t>√</w:t>
            </w:r>
          </w:p>
        </w:tc>
      </w:tr>
      <w:tr w:rsidR="00940967" w:rsidTr="00E71D7C">
        <w:trPr>
          <w:trHeight w:val="93"/>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spacing w:before="20" w:after="20"/>
              <w:rPr>
                <w:rFonts w:cs="Arial"/>
                <w:b/>
                <w:bCs/>
                <w:sz w:val="18"/>
                <w:szCs w:val="18"/>
              </w:rPr>
            </w:pPr>
            <w:r>
              <w:rPr>
                <w:rFonts w:cs="Arial"/>
                <w:b/>
                <w:bCs/>
                <w:sz w:val="20"/>
                <w:szCs w:val="20"/>
              </w:rPr>
              <w:t>Public Awareness Strategies</w:t>
            </w:r>
            <w:r>
              <w:rPr>
                <w:rFonts w:cs="Arial"/>
                <w:b/>
                <w:bCs/>
                <w:sz w:val="18"/>
                <w:szCs w:val="18"/>
              </w:rPr>
              <w:t xml:space="preserve">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18"/>
                <w:szCs w:val="18"/>
              </w:rPr>
            </w:pPr>
          </w:p>
        </w:tc>
      </w:tr>
      <w:tr w:rsidR="00940967" w:rsidTr="00E71D7C">
        <w:trPr>
          <w:trHeight w:val="283"/>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Branding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Press kits</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Brochures and mailers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5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Press releases/media alerts</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Mass media (earned and/or paid)</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Paid advertisements</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Project Information Center</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Telephone hotline</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Planned lane closure website</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Project website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6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Public meetings/hearings, workshops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rFonts w:cs="Arial"/>
                <w:b/>
                <w:bCs/>
                <w:sz w:val="24"/>
                <w:szCs w:val="20"/>
              </w:rPr>
            </w:pPr>
            <w:r w:rsidRPr="006E5A95">
              <w:rPr>
                <w:b/>
                <w:bCs/>
                <w:sz w:val="24"/>
              </w:rPr>
              <w:t>X</w:t>
            </w:r>
          </w:p>
        </w:tc>
      </w:tr>
      <w:tr w:rsidR="00940967" w:rsidTr="00E71D7C">
        <w:trPr>
          <w:trHeight w:val="6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Community task forces</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6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Coordination with media/schools/business/emergency services</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rFonts w:cs="Arial"/>
                <w:b/>
                <w:bCs/>
                <w:sz w:val="24"/>
                <w:szCs w:val="20"/>
              </w:rPr>
            </w:pPr>
            <w:r w:rsidRPr="006E5A95">
              <w:rPr>
                <w:b/>
                <w:bCs/>
                <w:sz w:val="24"/>
              </w:rPr>
              <w:t>X</w:t>
            </w: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Work zone education and safety campaigns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Work zone safety highway signs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Rideshare promotions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55"/>
        </w:trPr>
        <w:tc>
          <w:tcPr>
            <w:tcW w:w="4001"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Visual information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202"/>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spacing w:before="20" w:after="20"/>
              <w:rPr>
                <w:rFonts w:cs="Arial"/>
                <w:b/>
                <w:bCs/>
                <w:sz w:val="18"/>
                <w:szCs w:val="18"/>
              </w:rPr>
            </w:pPr>
            <w:r>
              <w:rPr>
                <w:rFonts w:cs="Arial"/>
                <w:b/>
                <w:bCs/>
                <w:sz w:val="20"/>
                <w:szCs w:val="20"/>
              </w:rPr>
              <w:lastRenderedPageBreak/>
              <w:t>Motorist Information Strategies</w:t>
            </w:r>
            <w:r>
              <w:rPr>
                <w:rFonts w:cs="Arial"/>
                <w:b/>
                <w:bCs/>
                <w:sz w:val="18"/>
                <w:szCs w:val="18"/>
              </w:rPr>
              <w:t xml:space="preserve">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Radio traffic news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Changeable message signs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EC5C63" w:rsidP="00E71D7C">
            <w:pPr>
              <w:spacing w:before="20" w:after="20"/>
              <w:jc w:val="center"/>
              <w:rPr>
                <w:rFonts w:cs="Arial"/>
                <w:b/>
                <w:bCs/>
                <w:sz w:val="24"/>
                <w:szCs w:val="20"/>
              </w:rPr>
            </w:pPr>
            <w:r w:rsidRPr="006E5A95">
              <w:rPr>
                <w:b/>
                <w:bCs/>
                <w:sz w:val="24"/>
              </w:rPr>
              <w:t>X</w:t>
            </w:r>
          </w:p>
        </w:tc>
      </w:tr>
      <w:tr w:rsidR="00940967" w:rsidTr="00E71D7C">
        <w:trPr>
          <w:trHeight w:val="148"/>
        </w:trPr>
        <w:tc>
          <w:tcPr>
            <w:tcW w:w="4001"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Temporary motorist information signs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247"/>
        </w:trPr>
        <w:tc>
          <w:tcPr>
            <w:tcW w:w="4001" w:type="pct"/>
            <w:tcBorders>
              <w:top w:val="single" w:sz="2" w:space="0" w:color="808080"/>
              <w:left w:val="single" w:sz="12" w:space="0" w:color="006633"/>
              <w:bottom w:val="single" w:sz="2" w:space="0" w:color="808080"/>
              <w:right w:val="single" w:sz="2" w:space="0" w:color="808080"/>
            </w:tcBorders>
            <w:shd w:val="clear" w:color="auto" w:fill="F3F3F3"/>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Dynamic speed message sign</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Highway Advisory Radio (HAR) </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Extinguishable Signs</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Highway information network (web-based)</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Traveler information systems(wireless, handheld)</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17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Transportation Management Center (TMC)</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Live traffic camera(s) on a website</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2" w:space="0" w:color="808080"/>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Project information hotline</w:t>
            </w:r>
          </w:p>
        </w:tc>
        <w:tc>
          <w:tcPr>
            <w:tcW w:w="999" w:type="pct"/>
            <w:tcBorders>
              <w:top w:val="single" w:sz="2" w:space="0" w:color="808080"/>
              <w:left w:val="single" w:sz="2" w:space="0" w:color="808080"/>
              <w:bottom w:val="single" w:sz="2" w:space="0" w:color="808080"/>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r w:rsidR="00940967" w:rsidTr="00E71D7C">
        <w:trPr>
          <w:trHeight w:val="315"/>
        </w:trPr>
        <w:tc>
          <w:tcPr>
            <w:tcW w:w="4001" w:type="pct"/>
            <w:tcBorders>
              <w:top w:val="single" w:sz="2" w:space="0" w:color="808080"/>
              <w:left w:val="single" w:sz="12" w:space="0" w:color="006633"/>
              <w:bottom w:val="single" w:sz="12" w:space="0" w:color="006633"/>
              <w:right w:val="single" w:sz="2" w:space="0" w:color="808080"/>
            </w:tcBorders>
            <w:shd w:val="clear" w:color="auto" w:fill="F3F3F3"/>
            <w:noWrap/>
            <w:hideMark/>
          </w:tcPr>
          <w:p w:rsidR="00940967" w:rsidRDefault="00940967" w:rsidP="00EB0948">
            <w:pPr>
              <w:numPr>
                <w:ilvl w:val="0"/>
                <w:numId w:val="15"/>
              </w:numPr>
              <w:tabs>
                <w:tab w:val="clear" w:pos="288"/>
                <w:tab w:val="num" w:pos="360"/>
              </w:tabs>
              <w:spacing w:before="20" w:after="20" w:line="240" w:lineRule="auto"/>
              <w:ind w:left="360" w:hanging="360"/>
              <w:rPr>
                <w:rFonts w:cs="Arial"/>
                <w:bCs/>
              </w:rPr>
            </w:pPr>
            <w:r>
              <w:rPr>
                <w:rFonts w:cs="Arial"/>
                <w:bCs/>
              </w:rPr>
              <w:t xml:space="preserve">Email alerts </w:t>
            </w:r>
          </w:p>
        </w:tc>
        <w:tc>
          <w:tcPr>
            <w:tcW w:w="999" w:type="pct"/>
            <w:tcBorders>
              <w:top w:val="single" w:sz="2" w:space="0" w:color="808080"/>
              <w:left w:val="single" w:sz="2" w:space="0" w:color="808080"/>
              <w:bottom w:val="single" w:sz="12" w:space="0" w:color="006633"/>
              <w:right w:val="single" w:sz="12" w:space="0" w:color="006633"/>
            </w:tcBorders>
            <w:shd w:val="clear" w:color="auto" w:fill="F3F3F3"/>
          </w:tcPr>
          <w:p w:rsidR="00940967" w:rsidRDefault="00940967" w:rsidP="00E71D7C">
            <w:pPr>
              <w:spacing w:before="20" w:after="20"/>
              <w:jc w:val="center"/>
              <w:rPr>
                <w:rFonts w:cs="Arial"/>
                <w:b/>
                <w:bCs/>
                <w:sz w:val="24"/>
                <w:szCs w:val="20"/>
              </w:rPr>
            </w:pPr>
          </w:p>
        </w:tc>
      </w:tr>
    </w:tbl>
    <w:p w:rsidR="00D6673A" w:rsidRPr="00D6673A" w:rsidRDefault="00D6673A" w:rsidP="00D6673A">
      <w:pPr>
        <w:pStyle w:val="Heading1"/>
      </w:pPr>
      <w:bookmarkStart w:id="39" w:name="_Toc270344689"/>
      <w:bookmarkStart w:id="40" w:name="_Toc230601436"/>
      <w:bookmarkStart w:id="41" w:name="_Toc416272742"/>
      <w:bookmarkEnd w:id="39"/>
      <w:r>
        <w:t>Notes</w:t>
      </w:r>
      <w:bookmarkEnd w:id="41"/>
    </w:p>
    <w:p w:rsidR="00DA5901" w:rsidRDefault="00DA5901" w:rsidP="00DA5901">
      <w:pPr>
        <w:spacing w:before="60" w:after="60"/>
        <w:rPr>
          <w:rFonts w:cs="Arial"/>
          <w:bCs/>
          <w:i/>
          <w:szCs w:val="20"/>
        </w:rPr>
      </w:pPr>
      <w:r w:rsidRPr="00094FED">
        <w:rPr>
          <w:rFonts w:cs="Arial"/>
          <w:bCs/>
          <w:i/>
          <w:szCs w:val="20"/>
        </w:rPr>
        <w:t>Any additional notes on selected strategies, the TMP in general, or any item requiring special attention for the project can be provided in this section.</w:t>
      </w:r>
    </w:p>
    <w:p w:rsidR="00EC5C63" w:rsidRPr="00094FED" w:rsidRDefault="00EC5C63" w:rsidP="00DA5901">
      <w:pPr>
        <w:spacing w:before="60" w:after="60"/>
        <w:rPr>
          <w:rFonts w:cs="Arial"/>
          <w:bCs/>
          <w:i/>
          <w:szCs w:val="20"/>
        </w:rPr>
      </w:pPr>
      <w:r>
        <w:rPr>
          <w:rFonts w:cs="Arial"/>
          <w:bCs/>
          <w:i/>
          <w:szCs w:val="20"/>
        </w:rPr>
        <w:t>This section should include meeting notes or conversation notes where decisions pertaining to the TMP are made.</w:t>
      </w:r>
    </w:p>
    <w:p w:rsidR="00DA5901" w:rsidRDefault="00DA5901" w:rsidP="00DA5901">
      <w:pPr>
        <w:pStyle w:val="Heading1"/>
        <w:spacing w:before="360"/>
        <w:ind w:left="835" w:hanging="835"/>
      </w:pPr>
      <w:bookmarkStart w:id="42" w:name="_Toc276024115"/>
      <w:bookmarkStart w:id="43" w:name="_Toc416272743"/>
      <w:r>
        <w:t>TMP Implementation/Monitoring</w:t>
      </w:r>
      <w:bookmarkEnd w:id="42"/>
      <w:bookmarkEnd w:id="43"/>
    </w:p>
    <w:p w:rsidR="00DA5901" w:rsidRPr="00DA2674" w:rsidRDefault="00DA5901" w:rsidP="00DA5901">
      <w:pPr>
        <w:spacing w:after="120"/>
      </w:pPr>
      <w:r w:rsidRPr="00DA2674">
        <w:t xml:space="preserve">The TMP needs to be implemented in the field, as specified, unless any changes have been approved by the agency.  To help ensure appropriate implementation, </w:t>
      </w:r>
      <w:hyperlink r:id="rId16" w:history="1">
        <w:r w:rsidRPr="00DA2674">
          <w:rPr>
            <w:rStyle w:val="Hyperlink"/>
            <w:color w:val="auto"/>
            <w:sz w:val="24"/>
          </w:rPr>
          <w:t>23 CFR 630 Subpart J</w:t>
        </w:r>
      </w:hyperlink>
      <w:r w:rsidRPr="00DA2674">
        <w:t xml:space="preserve"> §630.1012(e) requires that the State/Agency and the contractor each designate a trained person at the project level who has the primary responsibility and sufficient authority for implementing the TMP and other safety and mobility aspects of the project.</w:t>
      </w:r>
    </w:p>
    <w:p w:rsidR="00DA5901" w:rsidRPr="00DA2674" w:rsidRDefault="00DA5901" w:rsidP="00DA5901">
      <w:pPr>
        <w:pStyle w:val="Heading32"/>
        <w:spacing w:after="120"/>
        <w:rPr>
          <w:rFonts w:asciiTheme="minorHAnsi" w:hAnsiTheme="minorHAnsi"/>
          <w:sz w:val="24"/>
          <w:szCs w:val="24"/>
        </w:rPr>
      </w:pPr>
      <w:r w:rsidRPr="00DA2674">
        <w:rPr>
          <w:rFonts w:asciiTheme="minorHAnsi" w:hAnsiTheme="minorHAnsi"/>
          <w:sz w:val="24"/>
          <w:szCs w:val="24"/>
        </w:rPr>
        <w:t>Monitoring the performance of the TMP during the construction phase is important to establish whether the predicted impacts closely resemble the actual conditions in the field, and whether the TMP strategies are effective in managing the impacts. TMP monitoring is needed for both oversight and evaluation purposes, such as:</w:t>
      </w:r>
    </w:p>
    <w:p w:rsidR="00DA5901" w:rsidRPr="00DA2674" w:rsidRDefault="00DA5901" w:rsidP="00DA5901">
      <w:pPr>
        <w:numPr>
          <w:ilvl w:val="0"/>
          <w:numId w:val="10"/>
        </w:numPr>
        <w:spacing w:before="40" w:after="40" w:line="240" w:lineRule="auto"/>
        <w:rPr>
          <w:sz w:val="24"/>
          <w:szCs w:val="24"/>
        </w:rPr>
      </w:pPr>
      <w:r w:rsidRPr="00DA2674">
        <w:t xml:space="preserve">Monitoring and documenting TMP changes during construction. </w:t>
      </w:r>
    </w:p>
    <w:p w:rsidR="00DA5901" w:rsidRPr="00DA2674" w:rsidRDefault="00DA5901" w:rsidP="00DA5901">
      <w:pPr>
        <w:numPr>
          <w:ilvl w:val="0"/>
          <w:numId w:val="10"/>
        </w:numPr>
        <w:spacing w:before="40" w:after="40" w:line="240" w:lineRule="auto"/>
      </w:pPr>
      <w:r w:rsidRPr="00DA2674">
        <w:t>Preparing an evaluation of the TMP, including lessons learned.</w:t>
      </w:r>
    </w:p>
    <w:p w:rsidR="00DA5901" w:rsidRPr="00DA2674" w:rsidRDefault="00DA5901" w:rsidP="00DA5901">
      <w:pPr>
        <w:numPr>
          <w:ilvl w:val="0"/>
          <w:numId w:val="10"/>
        </w:numPr>
        <w:spacing w:before="40" w:after="120" w:line="240" w:lineRule="auto"/>
      </w:pPr>
      <w:r w:rsidRPr="00DA2674">
        <w:t>Refining work zone impact analysis processes and models based on outcomes.</w:t>
      </w:r>
    </w:p>
    <w:p w:rsidR="00D628CC" w:rsidRPr="00DA2674" w:rsidRDefault="00DA5901" w:rsidP="00D628CC">
      <w:pPr>
        <w:spacing w:after="120"/>
      </w:pPr>
      <w:r w:rsidRPr="00DA2674">
        <w:t>TMP monitoring includes details of any specific observational, logging, and/or recording activities conducted during the project for work zone performance measurement purposes. Examples of possible performance measures for TMP monitoring include:</w:t>
      </w:r>
      <w:r w:rsidR="00D628CC" w:rsidRPr="00DA2674">
        <w:t xml:space="preserve"> </w:t>
      </w:r>
    </w:p>
    <w:p w:rsidR="00DA5901" w:rsidRPr="00DA2674" w:rsidRDefault="00D628CC" w:rsidP="00DA5901">
      <w:pPr>
        <w:numPr>
          <w:ilvl w:val="0"/>
          <w:numId w:val="10"/>
        </w:numPr>
        <w:spacing w:before="40" w:after="40" w:line="240" w:lineRule="auto"/>
      </w:pPr>
      <w:r>
        <w:t>V</w:t>
      </w:r>
      <w:r w:rsidR="00DA5901" w:rsidRPr="00DA2674">
        <w:t>olume</w:t>
      </w:r>
    </w:p>
    <w:p w:rsidR="00DA5901" w:rsidRPr="00DA2674" w:rsidRDefault="00DA5901" w:rsidP="00DA5901">
      <w:pPr>
        <w:numPr>
          <w:ilvl w:val="0"/>
          <w:numId w:val="10"/>
        </w:numPr>
        <w:spacing w:before="40" w:after="40" w:line="240" w:lineRule="auto"/>
      </w:pPr>
      <w:r w:rsidRPr="00DA2674">
        <w:lastRenderedPageBreak/>
        <w:t>LOS</w:t>
      </w:r>
    </w:p>
    <w:p w:rsidR="00DA5901" w:rsidRPr="00DA2674" w:rsidRDefault="00DA5901" w:rsidP="00DA5901">
      <w:pPr>
        <w:numPr>
          <w:ilvl w:val="0"/>
          <w:numId w:val="10"/>
        </w:numPr>
        <w:spacing w:before="40" w:after="40" w:line="240" w:lineRule="auto"/>
      </w:pPr>
      <w:r w:rsidRPr="00DA2674">
        <w:t>Queue length</w:t>
      </w:r>
    </w:p>
    <w:p w:rsidR="00DA5901" w:rsidRPr="00DA2674" w:rsidRDefault="00DA5901" w:rsidP="00DA5901">
      <w:pPr>
        <w:numPr>
          <w:ilvl w:val="0"/>
          <w:numId w:val="10"/>
        </w:numPr>
        <w:spacing w:before="40" w:after="40" w:line="240" w:lineRule="auto"/>
      </w:pPr>
      <w:r w:rsidRPr="00DA2674">
        <w:t>Delay</w:t>
      </w:r>
    </w:p>
    <w:p w:rsidR="00DA5901" w:rsidRPr="00DA2674" w:rsidRDefault="00DA5901" w:rsidP="00DA5901">
      <w:pPr>
        <w:numPr>
          <w:ilvl w:val="0"/>
          <w:numId w:val="10"/>
        </w:numPr>
        <w:spacing w:before="40" w:after="40" w:line="240" w:lineRule="auto"/>
      </w:pPr>
      <w:r w:rsidRPr="00DA2674">
        <w:t>Travel time</w:t>
      </w:r>
    </w:p>
    <w:p w:rsidR="00DA5901" w:rsidRPr="00DA2674" w:rsidRDefault="00DA5901" w:rsidP="00DA5901">
      <w:pPr>
        <w:numPr>
          <w:ilvl w:val="0"/>
          <w:numId w:val="10"/>
        </w:numPr>
        <w:spacing w:before="40" w:after="40" w:line="240" w:lineRule="auto"/>
      </w:pPr>
      <w:r w:rsidRPr="00DA2674">
        <w:t>Number of crashes/incidents</w:t>
      </w:r>
    </w:p>
    <w:p w:rsidR="00DA5901" w:rsidRPr="00DA2674" w:rsidRDefault="00DA5901" w:rsidP="00DA5901">
      <w:pPr>
        <w:numPr>
          <w:ilvl w:val="0"/>
          <w:numId w:val="10"/>
        </w:numPr>
        <w:spacing w:before="40" w:after="40" w:line="240" w:lineRule="auto"/>
      </w:pPr>
      <w:r w:rsidRPr="00DA2674">
        <w:t>Incident response and clearance times</w:t>
      </w:r>
    </w:p>
    <w:p w:rsidR="00DA5901" w:rsidRPr="00DA2674" w:rsidRDefault="00DA5901" w:rsidP="00DA5901">
      <w:pPr>
        <w:numPr>
          <w:ilvl w:val="0"/>
          <w:numId w:val="10"/>
        </w:numPr>
        <w:spacing w:before="40" w:after="120" w:line="240" w:lineRule="auto"/>
      </w:pPr>
      <w:r w:rsidRPr="00DA2674">
        <w:t>Type and frequency of legitimate complaints received.</w:t>
      </w:r>
    </w:p>
    <w:p w:rsidR="008B5724" w:rsidRDefault="00DA5901" w:rsidP="00DA2674">
      <w:pPr>
        <w:pStyle w:val="BodyText"/>
      </w:pPr>
      <w:r w:rsidRPr="00DA2674">
        <w:t xml:space="preserve">It is helpful for the TMP Implementation/Monitoring Managers to meet with the Project Manager on a regular basis to discuss and assess the safety and mobility impacts of the project work zone to date. This helps to assess how well the TMP is managing the project impacts, and can help identify and address issues before they become problems. It also provides the opportunity to verify that all key stakeholders and project officials have been receiving timely notifications where required. </w:t>
      </w:r>
      <w:r w:rsidR="008B5724">
        <w:br w:type="page"/>
      </w:r>
    </w:p>
    <w:p w:rsidR="008B5724" w:rsidRDefault="008B5724" w:rsidP="008B5724">
      <w:pPr>
        <w:pStyle w:val="Heading1"/>
        <w:numPr>
          <w:ilvl w:val="0"/>
          <w:numId w:val="24"/>
        </w:numPr>
        <w:spacing w:before="0"/>
      </w:pPr>
      <w:bookmarkStart w:id="44" w:name="_Toc415046552"/>
      <w:bookmarkStart w:id="45" w:name="_Toc416272744"/>
      <w:r>
        <w:lastRenderedPageBreak/>
        <w:t>TMP Summary</w:t>
      </w:r>
      <w:bookmarkEnd w:id="44"/>
      <w:bookmarkEnd w:id="45"/>
      <w:r>
        <w:t xml:space="preserve"> </w:t>
      </w:r>
    </w:p>
    <w:p w:rsidR="008B5724" w:rsidRDefault="008B5724" w:rsidP="008B5724">
      <w:r>
        <w:t>This summary should include a brief description of the traffic management strategies selected for use on the project as well as important contact information.  This summary should be included in the contract documents.</w:t>
      </w:r>
    </w:p>
    <w:p w:rsidR="008B5724" w:rsidRPr="006E5A95" w:rsidRDefault="008B5724" w:rsidP="008B5724">
      <w:pPr>
        <w:spacing w:after="40" w:line="240" w:lineRule="auto"/>
        <w:rPr>
          <w:u w:val="single"/>
        </w:rPr>
      </w:pPr>
      <w:r w:rsidRPr="006E5A95">
        <w:rPr>
          <w:b/>
          <w:u w:val="single"/>
        </w:rPr>
        <w:t>TMP Summary</w:t>
      </w:r>
    </w:p>
    <w:p w:rsidR="008B5724" w:rsidRDefault="008B5724" w:rsidP="008B5724">
      <w:pPr>
        <w:pStyle w:val="ListParagraph"/>
        <w:numPr>
          <w:ilvl w:val="0"/>
          <w:numId w:val="21"/>
        </w:numPr>
        <w:spacing w:before="120" w:after="120"/>
        <w:jc w:val="both"/>
      </w:pPr>
      <w:r>
        <w:t xml:space="preserve">The following </w:t>
      </w:r>
      <w:r w:rsidRPr="009C73C5">
        <w:t>temporary traffic control</w:t>
      </w:r>
      <w:r>
        <w:t xml:space="preserve"> (TTC)</w:t>
      </w:r>
      <w:r w:rsidRPr="009C73C5">
        <w:t xml:space="preserve"> measures</w:t>
      </w:r>
      <w:r>
        <w:t xml:space="preserve"> have been identified for use though the construction area.  </w:t>
      </w:r>
    </w:p>
    <w:p w:rsidR="009A05EB" w:rsidRDefault="008B5724" w:rsidP="009A05EB">
      <w:pPr>
        <w:numPr>
          <w:ilvl w:val="1"/>
          <w:numId w:val="2"/>
        </w:numPr>
        <w:spacing w:before="40" w:after="40" w:line="240" w:lineRule="auto"/>
        <w:jc w:val="both"/>
      </w:pPr>
      <w:r>
        <w:t xml:space="preserve">Control Strategies: </w:t>
      </w:r>
      <w:r w:rsidR="00314017">
        <w:t>One</w:t>
      </w:r>
      <w:r w:rsidR="009A05EB">
        <w:t xml:space="preserve">-way </w:t>
      </w:r>
      <w:r w:rsidR="00314017">
        <w:t xml:space="preserve">alternating </w:t>
      </w:r>
      <w:r w:rsidR="009A05EB">
        <w:t xml:space="preserve">traffic </w:t>
      </w:r>
      <w:r w:rsidR="00314017">
        <w:t xml:space="preserve">with a traffic signal </w:t>
      </w:r>
      <w:r w:rsidR="009A05EB">
        <w:t xml:space="preserve">will be maintained using lane shifts and phased construction.  Weekend and night time work </w:t>
      </w:r>
      <w:r w:rsidR="00220C7B">
        <w:t>should</w:t>
      </w:r>
      <w:r w:rsidR="009A05EB">
        <w:t xml:space="preserve"> not be restricted to ensure that the project is completed within one construction season.</w:t>
      </w:r>
    </w:p>
    <w:p w:rsidR="008B5724" w:rsidRDefault="008B5724" w:rsidP="00220C7B">
      <w:pPr>
        <w:pStyle w:val="ListParagraph"/>
        <w:numPr>
          <w:ilvl w:val="1"/>
          <w:numId w:val="21"/>
        </w:numPr>
        <w:spacing w:before="120" w:after="120"/>
        <w:jc w:val="both"/>
      </w:pPr>
      <w:r>
        <w:t xml:space="preserve">Traffic Control Devices: </w:t>
      </w:r>
      <w:r w:rsidR="00220C7B">
        <w:t>“Road Work Ahead”</w:t>
      </w:r>
      <w:r>
        <w:t xml:space="preserve"> signs </w:t>
      </w:r>
      <w:r w:rsidR="00220C7B">
        <w:t xml:space="preserve">should be used to let traffic know that they are entering a construction site.  Channelizing devices, temporary pavement markings and Flaggers should be used to let traffic know what the lane pattern is for each of the phases.  </w:t>
      </w:r>
    </w:p>
    <w:p w:rsidR="008B5724" w:rsidRDefault="008B5724">
      <w:pPr>
        <w:pStyle w:val="ListParagraph"/>
        <w:numPr>
          <w:ilvl w:val="1"/>
          <w:numId w:val="21"/>
        </w:numPr>
        <w:spacing w:before="120" w:after="120"/>
        <w:jc w:val="both"/>
      </w:pPr>
      <w:r>
        <w:t>Project Coordination Strategies:</w:t>
      </w:r>
      <w:r w:rsidR="00220C7B">
        <w:t xml:space="preserve"> Utilities relocation,</w:t>
      </w:r>
      <w:r w:rsidR="00314017">
        <w:t xml:space="preserve"> </w:t>
      </w:r>
      <w:r w:rsidR="00220C7B">
        <w:t xml:space="preserve">and coordination with </w:t>
      </w:r>
      <w:r w:rsidR="00314017">
        <w:t>any projects identified at a later stage that will affect this project should be planned for during the design phase</w:t>
      </w:r>
      <w:r>
        <w:t xml:space="preserve">. </w:t>
      </w:r>
    </w:p>
    <w:p w:rsidR="008B5724" w:rsidRDefault="008B5724" w:rsidP="008B5724">
      <w:pPr>
        <w:pStyle w:val="ListParagraph"/>
        <w:numPr>
          <w:ilvl w:val="0"/>
          <w:numId w:val="21"/>
        </w:numPr>
        <w:spacing w:before="120" w:after="120"/>
        <w:jc w:val="both"/>
      </w:pPr>
      <w:r>
        <w:t xml:space="preserve">The following transportation operations (TO) </w:t>
      </w:r>
      <w:r w:rsidRPr="009C73C5">
        <w:t>measures</w:t>
      </w:r>
      <w:r>
        <w:t xml:space="preserve"> have been identified for use for mitigation of impacts to the work</w:t>
      </w:r>
      <w:r w:rsidR="00220C7B">
        <w:t xml:space="preserve"> </w:t>
      </w:r>
      <w:r>
        <w:t>zone and the surrounding roadway network</w:t>
      </w:r>
    </w:p>
    <w:p w:rsidR="00220C7B" w:rsidRDefault="00220C7B" w:rsidP="00220C7B">
      <w:pPr>
        <w:pStyle w:val="ListParagraph"/>
        <w:numPr>
          <w:ilvl w:val="1"/>
          <w:numId w:val="21"/>
        </w:numPr>
        <w:spacing w:before="120" w:after="120"/>
        <w:jc w:val="both"/>
      </w:pPr>
      <w:r w:rsidRPr="00220C7B">
        <w:t>Work Zone Safety Management Strategies</w:t>
      </w:r>
      <w:r w:rsidR="006601B8">
        <w:t xml:space="preserve">: Since construction workers and the traveling public will be in close proximity to each other, several </w:t>
      </w:r>
      <w:r w:rsidR="00FB5D82">
        <w:t xml:space="preserve">safety management </w:t>
      </w:r>
      <w:r w:rsidR="00314017">
        <w:t>strategies</w:t>
      </w:r>
      <w:r w:rsidR="00FB5D82">
        <w:t xml:space="preserve"> should be utilized including: a speed limit reduction through the construction zone, temporary traffic barriers, moveable traffic barrier systems, a safety supervisor, and TMP monitoring. </w:t>
      </w:r>
      <w:r w:rsidR="006601B8">
        <w:t xml:space="preserve"> </w:t>
      </w:r>
    </w:p>
    <w:p w:rsidR="008B5724" w:rsidRPr="00925DFB" w:rsidRDefault="008B5724" w:rsidP="00220C7B">
      <w:pPr>
        <w:pStyle w:val="ListParagraph"/>
        <w:numPr>
          <w:ilvl w:val="1"/>
          <w:numId w:val="21"/>
        </w:numPr>
        <w:spacing w:before="120" w:after="120"/>
        <w:jc w:val="both"/>
      </w:pPr>
      <w:r w:rsidRPr="00201852">
        <w:t>Incident Management and Enforcement Strategies</w:t>
      </w:r>
      <w:r>
        <w:t xml:space="preserve">: The media should be coordinated with to inform the public of any delays that occur due to unexpected incidents, and an </w:t>
      </w:r>
      <w:r>
        <w:rPr>
          <w:rFonts w:cs="Arial"/>
          <w:bCs/>
        </w:rPr>
        <w:t xml:space="preserve">Incident/Emergency response plan should be drafted and coordinated with emergency personnel. </w:t>
      </w:r>
    </w:p>
    <w:p w:rsidR="008B5724" w:rsidRPr="006E5A95" w:rsidRDefault="008B5724" w:rsidP="008B5724">
      <w:pPr>
        <w:spacing w:after="40" w:line="240" w:lineRule="auto"/>
        <w:rPr>
          <w:b/>
          <w:u w:val="single"/>
        </w:rPr>
      </w:pPr>
      <w:r w:rsidRPr="006E5A95">
        <w:rPr>
          <w:b/>
          <w:u w:val="single"/>
        </w:rPr>
        <w:t>Public Information and Outreach Summary</w:t>
      </w:r>
    </w:p>
    <w:p w:rsidR="008B5724" w:rsidRDefault="008B5724" w:rsidP="008B5724">
      <w:pPr>
        <w:spacing w:before="40" w:after="40" w:line="240" w:lineRule="auto"/>
        <w:jc w:val="both"/>
      </w:pPr>
      <w:r>
        <w:t>The following measures are recommended to warn the public of the possible impacts to them:</w:t>
      </w:r>
    </w:p>
    <w:p w:rsidR="008B5724" w:rsidRDefault="008B5724" w:rsidP="008B5724">
      <w:pPr>
        <w:numPr>
          <w:ilvl w:val="0"/>
          <w:numId w:val="8"/>
        </w:numPr>
        <w:tabs>
          <w:tab w:val="clear" w:pos="504"/>
          <w:tab w:val="num" w:pos="720"/>
        </w:tabs>
        <w:spacing w:before="40" w:after="40" w:line="240" w:lineRule="auto"/>
        <w:ind w:left="720" w:hanging="360"/>
        <w:jc w:val="both"/>
      </w:pPr>
      <w:r>
        <w:t xml:space="preserve">Public meetings prior to </w:t>
      </w:r>
      <w:r w:rsidR="00DB6105">
        <w:t>construction</w:t>
      </w:r>
      <w:r>
        <w:t xml:space="preserve"> should be held in order to notify the public what to expect </w:t>
      </w:r>
      <w:r w:rsidR="00DB6105">
        <w:t>during construction</w:t>
      </w:r>
      <w:r>
        <w:t xml:space="preserve">, and to hear concerns.  </w:t>
      </w:r>
    </w:p>
    <w:p w:rsidR="008B5724" w:rsidRDefault="008B5724" w:rsidP="008B5724">
      <w:pPr>
        <w:numPr>
          <w:ilvl w:val="0"/>
          <w:numId w:val="8"/>
        </w:numPr>
        <w:tabs>
          <w:tab w:val="clear" w:pos="504"/>
          <w:tab w:val="num" w:pos="720"/>
        </w:tabs>
        <w:spacing w:before="40" w:after="40" w:line="240" w:lineRule="auto"/>
        <w:ind w:left="720" w:hanging="360"/>
        <w:jc w:val="both"/>
      </w:pPr>
      <w:r>
        <w:t>Factsheets</w:t>
      </w:r>
    </w:p>
    <w:p w:rsidR="008B5724" w:rsidRPr="00201852" w:rsidRDefault="008B5724" w:rsidP="008B5724">
      <w:pPr>
        <w:numPr>
          <w:ilvl w:val="0"/>
          <w:numId w:val="8"/>
        </w:numPr>
        <w:tabs>
          <w:tab w:val="clear" w:pos="504"/>
          <w:tab w:val="num" w:pos="720"/>
        </w:tabs>
        <w:spacing w:before="40" w:after="40" w:line="240" w:lineRule="auto"/>
        <w:ind w:left="720" w:hanging="360"/>
        <w:jc w:val="both"/>
      </w:pPr>
      <w:r w:rsidRPr="00201852">
        <w:t>Business concerns/issues</w:t>
      </w:r>
    </w:p>
    <w:p w:rsidR="008B5724" w:rsidRPr="006E5A95" w:rsidRDefault="008B5724" w:rsidP="008B5724">
      <w:pPr>
        <w:numPr>
          <w:ilvl w:val="1"/>
          <w:numId w:val="8"/>
        </w:numPr>
        <w:spacing w:before="40" w:after="40" w:line="240" w:lineRule="auto"/>
        <w:jc w:val="both"/>
      </w:pPr>
      <w:r w:rsidRPr="006E5A95">
        <w:t xml:space="preserve">Coordination with the businesses in </w:t>
      </w:r>
      <w:r w:rsidR="00DB6105">
        <w:t>the area</w:t>
      </w:r>
      <w:r w:rsidRPr="006E5A95">
        <w:t xml:space="preserve"> is important.</w:t>
      </w:r>
      <w:r>
        <w:t xml:space="preserve">  A separate meeting with business owners is encouraged.</w:t>
      </w:r>
      <w:r w:rsidRPr="006E5A95">
        <w:t xml:space="preserve">  </w:t>
      </w:r>
    </w:p>
    <w:p w:rsidR="008B5724" w:rsidRPr="006E5A95" w:rsidRDefault="008B5724" w:rsidP="008B5724">
      <w:pPr>
        <w:numPr>
          <w:ilvl w:val="0"/>
          <w:numId w:val="8"/>
        </w:numPr>
        <w:tabs>
          <w:tab w:val="clear" w:pos="504"/>
          <w:tab w:val="num" w:pos="720"/>
        </w:tabs>
        <w:spacing w:before="40" w:after="40" w:line="240" w:lineRule="auto"/>
        <w:ind w:left="720" w:hanging="360"/>
        <w:jc w:val="both"/>
      </w:pPr>
      <w:r w:rsidRPr="00201852">
        <w:t>Public Input and Surveys</w:t>
      </w:r>
    </w:p>
    <w:p w:rsidR="00DB6105" w:rsidRPr="00DB6105" w:rsidRDefault="008B5724" w:rsidP="00E71D7C">
      <w:pPr>
        <w:numPr>
          <w:ilvl w:val="0"/>
          <w:numId w:val="8"/>
        </w:numPr>
        <w:tabs>
          <w:tab w:val="clear" w:pos="504"/>
          <w:tab w:val="num" w:pos="720"/>
        </w:tabs>
        <w:spacing w:before="40" w:after="40" w:line="240" w:lineRule="auto"/>
        <w:ind w:left="720" w:hanging="360"/>
        <w:jc w:val="both"/>
        <w:rPr>
          <w:b/>
          <w:u w:val="single"/>
        </w:rPr>
      </w:pPr>
      <w:r>
        <w:t>Social Media to inform the public of upcoming impacts</w:t>
      </w:r>
      <w:r w:rsidR="00DB6105">
        <w:t xml:space="preserve"> and changes in traffic patterns</w:t>
      </w:r>
    </w:p>
    <w:p w:rsidR="00DB6105" w:rsidRDefault="00DB6105" w:rsidP="008B5724">
      <w:pPr>
        <w:spacing w:after="40" w:line="240" w:lineRule="auto"/>
        <w:rPr>
          <w:b/>
          <w:u w:val="single"/>
        </w:rPr>
      </w:pPr>
    </w:p>
    <w:p w:rsidR="00314017" w:rsidRDefault="00314017" w:rsidP="008B5724">
      <w:pPr>
        <w:spacing w:after="40" w:line="240" w:lineRule="auto"/>
        <w:rPr>
          <w:b/>
          <w:u w:val="single"/>
        </w:rPr>
      </w:pPr>
    </w:p>
    <w:p w:rsidR="00314017" w:rsidRDefault="00314017" w:rsidP="008B5724">
      <w:pPr>
        <w:spacing w:after="40" w:line="240" w:lineRule="auto"/>
        <w:rPr>
          <w:b/>
          <w:u w:val="single"/>
        </w:rPr>
      </w:pPr>
    </w:p>
    <w:p w:rsidR="008B5724" w:rsidRPr="006E5A95" w:rsidRDefault="008B5724" w:rsidP="008B5724">
      <w:pPr>
        <w:spacing w:after="0"/>
        <w:rPr>
          <w:u w:val="single"/>
        </w:rPr>
      </w:pPr>
      <w:r w:rsidRPr="006E5A95">
        <w:rPr>
          <w:b/>
          <w:u w:val="single"/>
        </w:rPr>
        <w:lastRenderedPageBreak/>
        <w:t>Contacts</w:t>
      </w:r>
    </w:p>
    <w:p w:rsidR="008B5724" w:rsidRDefault="008B5724" w:rsidP="008B5724">
      <w:pPr>
        <w:spacing w:after="0"/>
      </w:pPr>
      <w:r>
        <w:t xml:space="preserve">Design Project Manager: </w:t>
      </w:r>
      <w:r w:rsidR="00314017">
        <w:t>Carolyn Carlson</w:t>
      </w:r>
      <w:r>
        <w:t xml:space="preserve">, </w:t>
      </w:r>
      <w:r>
        <w:rPr>
          <w:rFonts w:cs="Arial"/>
          <w:bCs/>
        </w:rPr>
        <w:t>802-</w:t>
      </w:r>
      <w:r w:rsidR="00B54217">
        <w:rPr>
          <w:rFonts w:cs="Arial"/>
          <w:bCs/>
        </w:rPr>
        <w:t>828-</w:t>
      </w:r>
      <w:r w:rsidR="00314017">
        <w:rPr>
          <w:rFonts w:cs="Arial"/>
          <w:bCs/>
        </w:rPr>
        <w:t>0048</w:t>
      </w:r>
    </w:p>
    <w:p w:rsidR="008B5724" w:rsidRDefault="008B5724" w:rsidP="008B5724">
      <w:pPr>
        <w:spacing w:after="0"/>
      </w:pPr>
      <w:r>
        <w:t>Resident Engineer: TBD</w:t>
      </w:r>
    </w:p>
    <w:p w:rsidR="00B54217" w:rsidRDefault="008B5724">
      <w:pPr>
        <w:spacing w:before="60" w:after="60"/>
        <w:rPr>
          <w:rFonts w:cs="Arial"/>
          <w:bCs/>
        </w:rPr>
      </w:pPr>
      <w:r>
        <w:t xml:space="preserve">Regional Engineer: </w:t>
      </w:r>
      <w:r w:rsidR="00314017">
        <w:rPr>
          <w:rFonts w:cs="Arial"/>
          <w:bCs/>
        </w:rPr>
        <w:t>Chris Williams</w:t>
      </w:r>
      <w:r w:rsidR="00B54217">
        <w:rPr>
          <w:rFonts w:cs="Arial"/>
          <w:bCs/>
        </w:rPr>
        <w:t>, 802-</w:t>
      </w:r>
      <w:r w:rsidR="00314017">
        <w:rPr>
          <w:rFonts w:cs="Arial"/>
          <w:bCs/>
        </w:rPr>
        <w:t>654</w:t>
      </w:r>
      <w:r w:rsidR="00B54217">
        <w:rPr>
          <w:rFonts w:cs="Arial"/>
          <w:bCs/>
        </w:rPr>
        <w:t>-0</w:t>
      </w:r>
      <w:r w:rsidR="00314017">
        <w:rPr>
          <w:rFonts w:cs="Arial"/>
          <w:bCs/>
        </w:rPr>
        <w:t>799</w:t>
      </w:r>
    </w:p>
    <w:p w:rsidR="008B5724" w:rsidRDefault="008B5724" w:rsidP="008B5724">
      <w:pPr>
        <w:spacing w:after="0"/>
      </w:pPr>
      <w:r>
        <w:t>Public Information Officer: TBD</w:t>
      </w:r>
    </w:p>
    <w:p w:rsidR="008B5724" w:rsidRDefault="00314017" w:rsidP="008B5724">
      <w:pPr>
        <w:spacing w:after="0"/>
        <w:rPr>
          <w:rFonts w:cs="Arial"/>
          <w:bCs/>
        </w:rPr>
      </w:pPr>
      <w:r>
        <w:rPr>
          <w:rFonts w:cs="Arial"/>
          <w:bCs/>
        </w:rPr>
        <w:t>Bristol</w:t>
      </w:r>
      <w:r w:rsidR="00B54217" w:rsidRPr="00B54217">
        <w:rPr>
          <w:rFonts w:cs="Arial"/>
          <w:bCs/>
        </w:rPr>
        <w:t xml:space="preserve"> Fire Department</w:t>
      </w:r>
      <w:r>
        <w:rPr>
          <w:rFonts w:cs="Arial"/>
          <w:bCs/>
        </w:rPr>
        <w:t>:</w:t>
      </w:r>
      <w:r w:rsidR="00B54217">
        <w:rPr>
          <w:rFonts w:cs="Arial"/>
          <w:bCs/>
        </w:rPr>
        <w:t xml:space="preserve"> </w:t>
      </w:r>
      <w:r>
        <w:rPr>
          <w:rFonts w:cs="Arial"/>
          <w:bCs/>
        </w:rPr>
        <w:t xml:space="preserve">Brett </w:t>
      </w:r>
      <w:proofErr w:type="spellStart"/>
      <w:r>
        <w:rPr>
          <w:rFonts w:cs="Arial"/>
          <w:bCs/>
        </w:rPr>
        <w:t>LaRose</w:t>
      </w:r>
      <w:proofErr w:type="spellEnd"/>
      <w:r>
        <w:rPr>
          <w:rFonts w:cs="Arial"/>
          <w:bCs/>
        </w:rPr>
        <w:t xml:space="preserve"> </w:t>
      </w:r>
      <w:r w:rsidR="00B54217">
        <w:rPr>
          <w:rFonts w:cs="Arial"/>
          <w:bCs/>
        </w:rPr>
        <w:t xml:space="preserve">(Fire Chief), </w:t>
      </w:r>
      <w:r w:rsidR="008B5724">
        <w:rPr>
          <w:rFonts w:cs="Arial"/>
          <w:bCs/>
        </w:rPr>
        <w:t>802-</w:t>
      </w:r>
      <w:r>
        <w:rPr>
          <w:rFonts w:cs="Arial"/>
          <w:bCs/>
        </w:rPr>
        <w:t>453</w:t>
      </w:r>
      <w:r w:rsidR="008B5724">
        <w:rPr>
          <w:rFonts w:cs="Arial"/>
          <w:bCs/>
        </w:rPr>
        <w:t>-</w:t>
      </w:r>
      <w:r>
        <w:rPr>
          <w:rFonts w:cs="Arial"/>
          <w:bCs/>
        </w:rPr>
        <w:t>3201</w:t>
      </w:r>
    </w:p>
    <w:p w:rsidR="00B54217" w:rsidRDefault="00314017" w:rsidP="008B5724">
      <w:pPr>
        <w:spacing w:after="0"/>
      </w:pPr>
      <w:r>
        <w:t>Bristol</w:t>
      </w:r>
      <w:r w:rsidR="00B54217" w:rsidRPr="00B54217">
        <w:t xml:space="preserve"> Police Department</w:t>
      </w:r>
      <w:r w:rsidR="00B54217">
        <w:t xml:space="preserve">: </w:t>
      </w:r>
      <w:r>
        <w:rPr>
          <w:rFonts w:cs="Arial"/>
          <w:bCs/>
        </w:rPr>
        <w:t>Kevin E. Gibbs</w:t>
      </w:r>
      <w:r w:rsidR="00B54217">
        <w:rPr>
          <w:rFonts w:cs="Arial"/>
          <w:bCs/>
        </w:rPr>
        <w:t xml:space="preserve"> (Chief of Police), 802-</w:t>
      </w:r>
      <w:r>
        <w:rPr>
          <w:rFonts w:cs="Arial"/>
          <w:bCs/>
        </w:rPr>
        <w:t>453</w:t>
      </w:r>
      <w:r w:rsidR="00B54217">
        <w:rPr>
          <w:rFonts w:cs="Arial"/>
          <w:bCs/>
        </w:rPr>
        <w:t>-</w:t>
      </w:r>
      <w:r>
        <w:rPr>
          <w:rFonts w:cs="Arial"/>
          <w:bCs/>
        </w:rPr>
        <w:t>2533</w:t>
      </w:r>
    </w:p>
    <w:p w:rsidR="008B5724" w:rsidRDefault="008B5724" w:rsidP="008B5724">
      <w:pPr>
        <w:spacing w:after="0"/>
      </w:pPr>
      <w:r>
        <w:rPr>
          <w:rFonts w:cs="Arial"/>
          <w:bCs/>
        </w:rPr>
        <w:t>Contractor: TBD</w:t>
      </w:r>
    </w:p>
    <w:p w:rsidR="008B5724" w:rsidRDefault="008B5724" w:rsidP="008B5724">
      <w:pPr>
        <w:spacing w:after="0"/>
      </w:pPr>
      <w:r>
        <w:rPr>
          <w:rFonts w:cs="Arial"/>
          <w:bCs/>
        </w:rPr>
        <w:t>Superintendent: TBD</w:t>
      </w:r>
    </w:p>
    <w:p w:rsidR="008B5724" w:rsidRDefault="008B5724" w:rsidP="008B5724">
      <w:pPr>
        <w:spacing w:after="0"/>
      </w:pPr>
      <w:r>
        <w:rPr>
          <w:rFonts w:cs="Arial"/>
          <w:bCs/>
        </w:rPr>
        <w:t>Contractors Competent Person: TBD</w:t>
      </w:r>
    </w:p>
    <w:p w:rsidR="008B5724" w:rsidRPr="00AD6CF2" w:rsidRDefault="008B5724" w:rsidP="008B5724">
      <w:pPr>
        <w:spacing w:after="0"/>
      </w:pPr>
      <w:r>
        <w:rPr>
          <w:rFonts w:cs="Arial"/>
          <w:bCs/>
        </w:rPr>
        <w:t>Contractor Safety Officer: TBD</w:t>
      </w:r>
    </w:p>
    <w:p w:rsidR="00314017" w:rsidRPr="00DA2674" w:rsidRDefault="00314017" w:rsidP="00DA2674">
      <w:pPr>
        <w:pStyle w:val="BodyText"/>
        <w:sectPr w:rsidR="00314017" w:rsidRPr="00DA2674" w:rsidSect="00CA66EB">
          <w:headerReference w:type="default" r:id="rId17"/>
          <w:footerReference w:type="default" r:id="rId18"/>
          <w:pgSz w:w="12240" w:h="15840"/>
          <w:pgMar w:top="1170" w:right="1440" w:bottom="1170" w:left="1440" w:header="432" w:footer="432" w:gutter="0"/>
          <w:cols w:space="720"/>
        </w:sectPr>
      </w:pPr>
    </w:p>
    <w:p w:rsidR="00DA5901" w:rsidRDefault="00DA5901" w:rsidP="00DA5901">
      <w:pPr>
        <w:pStyle w:val="Heading1"/>
        <w:spacing w:before="0"/>
        <w:ind w:left="835" w:hanging="835"/>
      </w:pPr>
      <w:bookmarkStart w:id="46" w:name="_Toc276024116"/>
      <w:bookmarkStart w:id="47" w:name="_Toc416272745"/>
      <w:bookmarkEnd w:id="40"/>
      <w:r>
        <w:lastRenderedPageBreak/>
        <w:t>TMP Review/Approvals</w:t>
      </w:r>
      <w:bookmarkEnd w:id="46"/>
      <w:bookmarkEnd w:id="47"/>
    </w:p>
    <w:p w:rsidR="00DA5901" w:rsidRPr="00DA2674" w:rsidRDefault="00DA5901" w:rsidP="00DA5901">
      <w:pPr>
        <w:spacing w:before="120" w:after="120"/>
      </w:pPr>
      <w:r w:rsidRPr="00DA2674">
        <w:t xml:space="preserve">TMPs, and changes to TMPs, must be approved by the </w:t>
      </w:r>
      <w:r w:rsidR="00DA2674" w:rsidRPr="00DA2674">
        <w:t>A</w:t>
      </w:r>
      <w:r w:rsidRPr="00DA2674">
        <w:t>OT before they are implemented.  As part of this process, many agencies conduct a TMP review, either by a designated individual or a team.  A TMP review is particularly important for higher impact projects, and will help with future revisions of the TMP and performance monitoring. The TMP approval is then based on the TMP review.</w:t>
      </w:r>
    </w:p>
    <w:p w:rsidR="008B5724" w:rsidRDefault="008B5724" w:rsidP="00DA2674">
      <w:r>
        <w:t xml:space="preserve">The approval of the TMP should be based on conformance of the TMP with the </w:t>
      </w:r>
      <w:proofErr w:type="spellStart"/>
      <w:r>
        <w:t>Workzone</w:t>
      </w:r>
      <w:proofErr w:type="spellEnd"/>
      <w:r>
        <w:t xml:space="preserve"> Safety and Mobility Guide.</w:t>
      </w:r>
    </w:p>
    <w:tbl>
      <w:tblPr>
        <w:tblpPr w:leftFromText="187" w:rightFromText="187" w:vertAnchor="text" w:horzAnchor="margin" w:tblpX="-829" w:tblpY="76"/>
        <w:tblOverlap w:val="never"/>
        <w:tblW w:w="5883" w:type="pct"/>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Layout w:type="fixed"/>
        <w:tblLook w:val="0020" w:firstRow="1" w:lastRow="0" w:firstColumn="0" w:lastColumn="0" w:noHBand="0" w:noVBand="0"/>
      </w:tblPr>
      <w:tblGrid>
        <w:gridCol w:w="1187"/>
        <w:gridCol w:w="1260"/>
        <w:gridCol w:w="1262"/>
        <w:gridCol w:w="1079"/>
        <w:gridCol w:w="1348"/>
        <w:gridCol w:w="1352"/>
        <w:gridCol w:w="1082"/>
        <w:gridCol w:w="1264"/>
        <w:gridCol w:w="1433"/>
      </w:tblGrid>
      <w:tr w:rsidR="008B5724" w:rsidTr="00813192">
        <w:trPr>
          <w:tblHeader/>
        </w:trPr>
        <w:tc>
          <w:tcPr>
            <w:tcW w:w="1646" w:type="pct"/>
            <w:gridSpan w:val="3"/>
            <w:tcBorders>
              <w:top w:val="single" w:sz="12" w:space="0" w:color="006633"/>
              <w:left w:val="single" w:sz="12" w:space="0" w:color="006633"/>
              <w:bottom w:val="single" w:sz="2" w:space="0" w:color="808080"/>
              <w:right w:val="single" w:sz="2" w:space="0" w:color="808080"/>
            </w:tcBorders>
            <w:shd w:val="clear" w:color="auto" w:fill="006633"/>
            <w:hideMark/>
          </w:tcPr>
          <w:p w:rsidR="008B5724" w:rsidRDefault="008B5724" w:rsidP="00813192">
            <w:pPr>
              <w:spacing w:before="40" w:after="40"/>
              <w:jc w:val="center"/>
              <w:rPr>
                <w:b/>
                <w:color w:val="FFFFFF"/>
                <w:sz w:val="20"/>
                <w:szCs w:val="20"/>
              </w:rPr>
            </w:pPr>
            <w:r>
              <w:rPr>
                <w:b/>
                <w:color w:val="FFFFFF"/>
                <w:sz w:val="20"/>
                <w:szCs w:val="20"/>
              </w:rPr>
              <w:t>Regional Construction Engineer</w:t>
            </w:r>
          </w:p>
        </w:tc>
        <w:tc>
          <w:tcPr>
            <w:tcW w:w="1677" w:type="pct"/>
            <w:gridSpan w:val="3"/>
            <w:tcBorders>
              <w:top w:val="single" w:sz="12" w:space="0" w:color="006633"/>
              <w:left w:val="single" w:sz="2" w:space="0" w:color="808080"/>
              <w:bottom w:val="single" w:sz="2" w:space="0" w:color="808080"/>
              <w:right w:val="single" w:sz="12" w:space="0" w:color="006633"/>
            </w:tcBorders>
            <w:shd w:val="clear" w:color="auto" w:fill="006633"/>
            <w:hideMark/>
          </w:tcPr>
          <w:p w:rsidR="008B5724" w:rsidRDefault="008B5724" w:rsidP="00813192">
            <w:pPr>
              <w:spacing w:before="40" w:after="40"/>
              <w:jc w:val="center"/>
              <w:rPr>
                <w:b/>
                <w:color w:val="FFFFFF"/>
                <w:sz w:val="20"/>
                <w:szCs w:val="20"/>
              </w:rPr>
            </w:pPr>
            <w:r>
              <w:rPr>
                <w:b/>
                <w:color w:val="FFFFFF"/>
                <w:sz w:val="20"/>
                <w:szCs w:val="20"/>
              </w:rPr>
              <w:t>Traffic Operations Engineer</w:t>
            </w:r>
          </w:p>
        </w:tc>
        <w:tc>
          <w:tcPr>
            <w:tcW w:w="1677" w:type="pct"/>
            <w:gridSpan w:val="3"/>
            <w:tcBorders>
              <w:top w:val="single" w:sz="12" w:space="0" w:color="006633"/>
              <w:left w:val="single" w:sz="2" w:space="0" w:color="808080"/>
              <w:bottom w:val="single" w:sz="2" w:space="0" w:color="808080"/>
            </w:tcBorders>
            <w:shd w:val="clear" w:color="auto" w:fill="006633"/>
          </w:tcPr>
          <w:p w:rsidR="008B5724" w:rsidRDefault="008B5724" w:rsidP="00813192">
            <w:pPr>
              <w:spacing w:before="40" w:after="40"/>
              <w:jc w:val="center"/>
              <w:rPr>
                <w:b/>
                <w:color w:val="FFFFFF"/>
                <w:sz w:val="20"/>
                <w:szCs w:val="20"/>
              </w:rPr>
            </w:pPr>
            <w:r>
              <w:rPr>
                <w:b/>
                <w:color w:val="FFFFFF"/>
                <w:sz w:val="20"/>
                <w:szCs w:val="20"/>
              </w:rPr>
              <w:t>Project Manager</w:t>
            </w:r>
          </w:p>
        </w:tc>
      </w:tr>
      <w:tr w:rsidR="008B5724" w:rsidTr="00813192">
        <w:trPr>
          <w:tblHeader/>
        </w:trPr>
        <w:tc>
          <w:tcPr>
            <w:tcW w:w="5000" w:type="pct"/>
            <w:gridSpan w:val="9"/>
            <w:tcBorders>
              <w:top w:val="single" w:sz="2" w:space="0" w:color="808080"/>
              <w:left w:val="single" w:sz="12" w:space="0" w:color="006633"/>
              <w:bottom w:val="single" w:sz="2" w:space="0" w:color="808080"/>
              <w:right w:val="single" w:sz="12" w:space="0" w:color="006633"/>
            </w:tcBorders>
            <w:shd w:val="clear" w:color="auto" w:fill="F3F3F3"/>
            <w:hideMark/>
          </w:tcPr>
          <w:p w:rsidR="008B5724" w:rsidRDefault="008B5724" w:rsidP="00813192">
            <w:pPr>
              <w:spacing w:before="40" w:after="40"/>
              <w:jc w:val="center"/>
              <w:rPr>
                <w:rFonts w:cs="Tahoma"/>
                <w:b/>
                <w:bCs/>
                <w:sz w:val="20"/>
                <w:szCs w:val="20"/>
              </w:rPr>
            </w:pPr>
            <w:r>
              <w:rPr>
                <w:rFonts w:cs="Tahoma"/>
                <w:b/>
                <w:bCs/>
                <w:sz w:val="20"/>
                <w:szCs w:val="20"/>
              </w:rPr>
              <w:t>All approvals must be obtained prior to the start of work</w:t>
            </w:r>
          </w:p>
        </w:tc>
      </w:tr>
      <w:tr w:rsidR="008B5724" w:rsidTr="00813192">
        <w:tc>
          <w:tcPr>
            <w:tcW w:w="1646" w:type="pct"/>
            <w:gridSpan w:val="3"/>
            <w:tcBorders>
              <w:top w:val="single" w:sz="2" w:space="0" w:color="808080"/>
              <w:left w:val="single" w:sz="12" w:space="0" w:color="006633"/>
              <w:bottom w:val="single" w:sz="2" w:space="0" w:color="808080"/>
              <w:right w:val="single" w:sz="2" w:space="0" w:color="808080"/>
            </w:tcBorders>
            <w:shd w:val="clear" w:color="auto" w:fill="F3F3F3"/>
            <w:hideMark/>
          </w:tcPr>
          <w:p w:rsidR="008B5724" w:rsidRDefault="008B5724" w:rsidP="00813192">
            <w:pPr>
              <w:spacing w:before="120" w:after="120"/>
              <w:rPr>
                <w:rFonts w:cs="Tahoma"/>
                <w:bCs/>
                <w:sz w:val="24"/>
                <w:szCs w:val="20"/>
              </w:rPr>
            </w:pPr>
            <w:r>
              <w:rPr>
                <w:rFonts w:cs="Tahoma"/>
                <w:bCs/>
                <w:szCs w:val="20"/>
              </w:rPr>
              <w:t xml:space="preserve">Signature: </w:t>
            </w:r>
          </w:p>
          <w:p w:rsidR="008B5724" w:rsidRDefault="008B5724" w:rsidP="00813192">
            <w:pPr>
              <w:spacing w:before="120" w:after="120"/>
              <w:rPr>
                <w:rFonts w:cs="Tahoma"/>
                <w:bCs/>
                <w:szCs w:val="20"/>
              </w:rPr>
            </w:pPr>
            <w:r>
              <w:rPr>
                <w:rFonts w:cs="Tahoma"/>
                <w:bCs/>
                <w:szCs w:val="20"/>
              </w:rPr>
              <w:t xml:space="preserve">Name: </w:t>
            </w:r>
          </w:p>
          <w:p w:rsidR="008B5724" w:rsidRDefault="008B5724" w:rsidP="00813192">
            <w:pPr>
              <w:spacing w:before="120" w:after="120"/>
              <w:rPr>
                <w:rFonts w:cs="Tahoma"/>
                <w:bCs/>
                <w:sz w:val="24"/>
                <w:szCs w:val="20"/>
              </w:rPr>
            </w:pPr>
            <w:r>
              <w:rPr>
                <w:rFonts w:cs="Tahoma"/>
                <w:bCs/>
                <w:szCs w:val="20"/>
              </w:rPr>
              <w:t>Date:</w:t>
            </w:r>
          </w:p>
        </w:tc>
        <w:tc>
          <w:tcPr>
            <w:tcW w:w="1677" w:type="pct"/>
            <w:gridSpan w:val="3"/>
            <w:tcBorders>
              <w:top w:val="single" w:sz="2" w:space="0" w:color="808080"/>
              <w:left w:val="single" w:sz="2" w:space="0" w:color="808080"/>
              <w:bottom w:val="single" w:sz="2" w:space="0" w:color="808080"/>
              <w:right w:val="single" w:sz="2" w:space="0" w:color="808080"/>
            </w:tcBorders>
            <w:shd w:val="clear" w:color="auto" w:fill="F3F3F3"/>
            <w:hideMark/>
          </w:tcPr>
          <w:p w:rsidR="008B5724" w:rsidRDefault="008B5724" w:rsidP="00813192">
            <w:pPr>
              <w:spacing w:before="120" w:after="120"/>
              <w:rPr>
                <w:rFonts w:cs="Tahoma"/>
                <w:bCs/>
                <w:sz w:val="24"/>
                <w:szCs w:val="20"/>
              </w:rPr>
            </w:pPr>
            <w:r>
              <w:rPr>
                <w:rFonts w:cs="Tahoma"/>
                <w:bCs/>
                <w:szCs w:val="20"/>
              </w:rPr>
              <w:t xml:space="preserve">Signature: </w:t>
            </w:r>
          </w:p>
          <w:p w:rsidR="008B5724" w:rsidRDefault="008B5724" w:rsidP="00813192">
            <w:pPr>
              <w:spacing w:before="120" w:after="120"/>
              <w:rPr>
                <w:rFonts w:cs="Tahoma"/>
                <w:bCs/>
                <w:szCs w:val="20"/>
              </w:rPr>
            </w:pPr>
            <w:r>
              <w:rPr>
                <w:rFonts w:cs="Tahoma"/>
                <w:bCs/>
                <w:szCs w:val="20"/>
              </w:rPr>
              <w:t xml:space="preserve">Name: </w:t>
            </w:r>
          </w:p>
          <w:p w:rsidR="008B5724" w:rsidRDefault="008B5724" w:rsidP="00813192">
            <w:pPr>
              <w:spacing w:before="120" w:after="120"/>
              <w:rPr>
                <w:rFonts w:cs="Tahoma"/>
                <w:bCs/>
                <w:sz w:val="24"/>
                <w:szCs w:val="20"/>
              </w:rPr>
            </w:pPr>
            <w:r>
              <w:rPr>
                <w:rFonts w:cs="Tahoma"/>
                <w:bCs/>
                <w:szCs w:val="20"/>
              </w:rPr>
              <w:t>Date:</w:t>
            </w:r>
          </w:p>
        </w:tc>
        <w:tc>
          <w:tcPr>
            <w:tcW w:w="1677" w:type="pct"/>
            <w:gridSpan w:val="3"/>
            <w:tcBorders>
              <w:top w:val="single" w:sz="2" w:space="0" w:color="808080"/>
              <w:left w:val="single" w:sz="2" w:space="0" w:color="808080"/>
              <w:bottom w:val="single" w:sz="2" w:space="0" w:color="808080"/>
              <w:right w:val="single" w:sz="12" w:space="0" w:color="006633"/>
            </w:tcBorders>
            <w:shd w:val="clear" w:color="auto" w:fill="F3F3F3"/>
          </w:tcPr>
          <w:p w:rsidR="008B5724" w:rsidRDefault="008B5724" w:rsidP="00813192">
            <w:pPr>
              <w:spacing w:before="120" w:after="120"/>
              <w:rPr>
                <w:rFonts w:cs="Tahoma"/>
                <w:bCs/>
                <w:sz w:val="24"/>
                <w:szCs w:val="20"/>
              </w:rPr>
            </w:pPr>
            <w:r>
              <w:rPr>
                <w:rFonts w:cs="Tahoma"/>
                <w:bCs/>
                <w:szCs w:val="20"/>
              </w:rPr>
              <w:t xml:space="preserve">Signature: </w:t>
            </w:r>
          </w:p>
          <w:p w:rsidR="008B5724" w:rsidRDefault="008B5724" w:rsidP="00813192">
            <w:pPr>
              <w:spacing w:before="120" w:after="120"/>
              <w:rPr>
                <w:rFonts w:cs="Tahoma"/>
                <w:bCs/>
                <w:szCs w:val="20"/>
              </w:rPr>
            </w:pPr>
            <w:r>
              <w:rPr>
                <w:rFonts w:cs="Tahoma"/>
                <w:bCs/>
                <w:szCs w:val="20"/>
              </w:rPr>
              <w:t xml:space="preserve">Name: </w:t>
            </w:r>
          </w:p>
          <w:p w:rsidR="008B5724" w:rsidRDefault="008B5724" w:rsidP="00813192">
            <w:pPr>
              <w:spacing w:before="120" w:after="120"/>
              <w:rPr>
                <w:rFonts w:cs="Tahoma"/>
                <w:bCs/>
                <w:szCs w:val="20"/>
              </w:rPr>
            </w:pPr>
            <w:r>
              <w:rPr>
                <w:rFonts w:cs="Tahoma"/>
                <w:bCs/>
                <w:szCs w:val="20"/>
              </w:rPr>
              <w:t>Date:</w:t>
            </w:r>
          </w:p>
        </w:tc>
      </w:tr>
      <w:tr w:rsidR="008B5724" w:rsidTr="00813192">
        <w:trPr>
          <w:trHeight w:val="300"/>
        </w:trPr>
        <w:tc>
          <w:tcPr>
            <w:tcW w:w="527" w:type="pct"/>
            <w:tcBorders>
              <w:top w:val="single" w:sz="2" w:space="0" w:color="808080"/>
              <w:left w:val="single" w:sz="12" w:space="0" w:color="006633"/>
              <w:bottom w:val="single" w:sz="2" w:space="0" w:color="808080"/>
              <w:right w:val="single" w:sz="2" w:space="0" w:color="808080"/>
            </w:tcBorders>
            <w:shd w:val="clear" w:color="auto" w:fill="F3F3F3"/>
            <w:hideMark/>
          </w:tcPr>
          <w:p w:rsidR="008B5724" w:rsidRDefault="008B5724" w:rsidP="00813192">
            <w:pPr>
              <w:spacing w:before="40" w:after="40"/>
              <w:jc w:val="center"/>
              <w:rPr>
                <w:rFonts w:cs="Tahoma"/>
                <w:bCs/>
                <w:sz w:val="24"/>
                <w:szCs w:val="20"/>
              </w:rPr>
            </w:pPr>
            <w:r>
              <w:rPr>
                <w:rFonts w:cs="Tahoma"/>
                <w:bCs/>
                <w:szCs w:val="20"/>
              </w:rPr>
              <w:t>Revision#</w:t>
            </w:r>
          </w:p>
        </w:tc>
        <w:tc>
          <w:tcPr>
            <w:tcW w:w="559" w:type="pct"/>
            <w:tcBorders>
              <w:top w:val="single" w:sz="2" w:space="0" w:color="808080"/>
              <w:left w:val="single" w:sz="2" w:space="0" w:color="808080"/>
              <w:bottom w:val="single" w:sz="2" w:space="0" w:color="808080"/>
              <w:right w:val="single" w:sz="2" w:space="0" w:color="808080"/>
            </w:tcBorders>
            <w:shd w:val="clear" w:color="auto" w:fill="F3F3F3"/>
            <w:hideMark/>
          </w:tcPr>
          <w:p w:rsidR="008B5724" w:rsidRDefault="008B5724" w:rsidP="00813192">
            <w:pPr>
              <w:spacing w:before="40" w:after="40"/>
              <w:jc w:val="center"/>
              <w:rPr>
                <w:rFonts w:cs="Tahoma"/>
                <w:bCs/>
                <w:sz w:val="24"/>
                <w:szCs w:val="20"/>
              </w:rPr>
            </w:pPr>
            <w:r>
              <w:rPr>
                <w:rFonts w:cs="Tahoma"/>
                <w:bCs/>
                <w:szCs w:val="20"/>
              </w:rPr>
              <w:t>Initials</w:t>
            </w:r>
          </w:p>
        </w:tc>
        <w:tc>
          <w:tcPr>
            <w:tcW w:w="560"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Cs w:val="20"/>
              </w:rPr>
            </w:pPr>
            <w:r>
              <w:rPr>
                <w:rFonts w:cs="Tahoma"/>
                <w:bCs/>
                <w:szCs w:val="20"/>
              </w:rPr>
              <w:t xml:space="preserve">Date </w:t>
            </w:r>
          </w:p>
        </w:tc>
        <w:tc>
          <w:tcPr>
            <w:tcW w:w="479"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Cs w:val="20"/>
              </w:rPr>
            </w:pPr>
            <w:r>
              <w:rPr>
                <w:rFonts w:cs="Tahoma"/>
                <w:bCs/>
                <w:szCs w:val="20"/>
              </w:rPr>
              <w:t>Revision#</w:t>
            </w:r>
          </w:p>
        </w:tc>
        <w:tc>
          <w:tcPr>
            <w:tcW w:w="598"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Cs w:val="20"/>
              </w:rPr>
            </w:pPr>
            <w:r>
              <w:rPr>
                <w:rFonts w:cs="Tahoma"/>
                <w:bCs/>
                <w:szCs w:val="20"/>
              </w:rPr>
              <w:t>Initials</w:t>
            </w:r>
          </w:p>
        </w:tc>
        <w:tc>
          <w:tcPr>
            <w:tcW w:w="600" w:type="pct"/>
            <w:tcBorders>
              <w:top w:val="single" w:sz="2" w:space="0" w:color="808080"/>
              <w:left w:val="single" w:sz="2" w:space="0" w:color="808080"/>
              <w:bottom w:val="single" w:sz="2" w:space="0" w:color="808080"/>
              <w:right w:val="single" w:sz="2" w:space="0" w:color="808080"/>
            </w:tcBorders>
            <w:shd w:val="clear" w:color="auto" w:fill="F3F3F3"/>
            <w:hideMark/>
          </w:tcPr>
          <w:p w:rsidR="008B5724" w:rsidRDefault="008B5724" w:rsidP="00813192">
            <w:pPr>
              <w:spacing w:before="40" w:after="40"/>
              <w:jc w:val="center"/>
              <w:rPr>
                <w:rFonts w:cs="Tahoma"/>
                <w:bCs/>
                <w:sz w:val="24"/>
                <w:szCs w:val="20"/>
              </w:rPr>
            </w:pPr>
            <w:r>
              <w:rPr>
                <w:rFonts w:cs="Tahoma"/>
                <w:bCs/>
                <w:szCs w:val="20"/>
              </w:rPr>
              <w:t>Date</w:t>
            </w:r>
          </w:p>
        </w:tc>
        <w:tc>
          <w:tcPr>
            <w:tcW w:w="480" w:type="pct"/>
            <w:tcBorders>
              <w:top w:val="single" w:sz="2" w:space="0" w:color="808080"/>
              <w:left w:val="single" w:sz="2" w:space="0" w:color="808080"/>
              <w:bottom w:val="single" w:sz="2" w:space="0" w:color="808080"/>
              <w:right w:val="single" w:sz="2" w:space="0" w:color="808080"/>
            </w:tcBorders>
            <w:shd w:val="clear" w:color="auto" w:fill="F3F3F3"/>
            <w:hideMark/>
          </w:tcPr>
          <w:p w:rsidR="008B5724" w:rsidRDefault="008B5724" w:rsidP="00813192">
            <w:pPr>
              <w:spacing w:before="40" w:after="40"/>
              <w:jc w:val="center"/>
              <w:rPr>
                <w:rFonts w:cs="Tahoma"/>
                <w:bCs/>
                <w:sz w:val="24"/>
                <w:szCs w:val="20"/>
              </w:rPr>
            </w:pPr>
            <w:r>
              <w:rPr>
                <w:rFonts w:cs="Tahoma"/>
                <w:bCs/>
                <w:szCs w:val="20"/>
              </w:rPr>
              <w:t>Revision#</w:t>
            </w:r>
          </w:p>
        </w:tc>
        <w:tc>
          <w:tcPr>
            <w:tcW w:w="561" w:type="pct"/>
            <w:tcBorders>
              <w:top w:val="single" w:sz="2" w:space="0" w:color="808080"/>
              <w:left w:val="single" w:sz="2" w:space="0" w:color="808080"/>
              <w:bottom w:val="single" w:sz="2" w:space="0" w:color="808080"/>
              <w:right w:val="single" w:sz="2" w:space="0" w:color="808080"/>
            </w:tcBorders>
            <w:shd w:val="clear" w:color="auto" w:fill="F3F3F3"/>
            <w:hideMark/>
          </w:tcPr>
          <w:p w:rsidR="008B5724" w:rsidRDefault="008B5724" w:rsidP="00813192">
            <w:pPr>
              <w:spacing w:before="40" w:after="40"/>
              <w:jc w:val="center"/>
              <w:rPr>
                <w:rFonts w:cs="Tahoma"/>
                <w:bCs/>
                <w:sz w:val="24"/>
                <w:szCs w:val="20"/>
              </w:rPr>
            </w:pPr>
            <w:r>
              <w:rPr>
                <w:rFonts w:cs="Tahoma"/>
                <w:bCs/>
                <w:szCs w:val="20"/>
              </w:rPr>
              <w:t>Initials</w:t>
            </w:r>
          </w:p>
        </w:tc>
        <w:tc>
          <w:tcPr>
            <w:tcW w:w="635" w:type="pct"/>
            <w:tcBorders>
              <w:top w:val="single" w:sz="2" w:space="0" w:color="808080"/>
              <w:left w:val="single" w:sz="2" w:space="0" w:color="808080"/>
              <w:bottom w:val="single" w:sz="2" w:space="0" w:color="808080"/>
              <w:right w:val="single" w:sz="12" w:space="0" w:color="006633"/>
            </w:tcBorders>
            <w:shd w:val="clear" w:color="auto" w:fill="F3F3F3"/>
            <w:hideMark/>
          </w:tcPr>
          <w:p w:rsidR="008B5724" w:rsidRDefault="008B5724" w:rsidP="00813192">
            <w:pPr>
              <w:spacing w:before="40" w:after="40"/>
              <w:jc w:val="center"/>
              <w:rPr>
                <w:rFonts w:cs="Tahoma"/>
                <w:bCs/>
                <w:sz w:val="24"/>
                <w:szCs w:val="20"/>
              </w:rPr>
            </w:pPr>
            <w:r>
              <w:rPr>
                <w:rFonts w:cs="Tahoma"/>
                <w:bCs/>
                <w:szCs w:val="20"/>
              </w:rPr>
              <w:t>Date</w:t>
            </w:r>
          </w:p>
        </w:tc>
      </w:tr>
      <w:tr w:rsidR="008B5724" w:rsidTr="00813192">
        <w:trPr>
          <w:trHeight w:val="123"/>
        </w:trPr>
        <w:tc>
          <w:tcPr>
            <w:tcW w:w="527" w:type="pct"/>
            <w:tcBorders>
              <w:top w:val="single" w:sz="2" w:space="0" w:color="808080"/>
              <w:left w:val="single" w:sz="12" w:space="0" w:color="006633"/>
              <w:bottom w:val="single" w:sz="2" w:space="0" w:color="808080"/>
              <w:right w:val="single" w:sz="2" w:space="0" w:color="808080"/>
            </w:tcBorders>
            <w:shd w:val="clear" w:color="auto" w:fill="F3F3F3"/>
            <w:hideMark/>
          </w:tcPr>
          <w:p w:rsidR="008B5724" w:rsidRDefault="008B5724" w:rsidP="00813192">
            <w:pPr>
              <w:spacing w:before="40" w:after="40"/>
              <w:jc w:val="center"/>
              <w:rPr>
                <w:rFonts w:cs="Tahoma"/>
                <w:bCs/>
                <w:sz w:val="24"/>
                <w:szCs w:val="20"/>
              </w:rPr>
            </w:pPr>
            <w:r>
              <w:rPr>
                <w:rFonts w:cs="Tahoma"/>
                <w:bCs/>
                <w:szCs w:val="20"/>
              </w:rPr>
              <w:t>1</w:t>
            </w:r>
          </w:p>
        </w:tc>
        <w:tc>
          <w:tcPr>
            <w:tcW w:w="559"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560"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479"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 w:val="24"/>
                <w:szCs w:val="20"/>
              </w:rPr>
            </w:pPr>
            <w:r>
              <w:rPr>
                <w:rFonts w:cs="Tahoma"/>
                <w:bCs/>
                <w:sz w:val="24"/>
                <w:szCs w:val="20"/>
              </w:rPr>
              <w:t>1</w:t>
            </w:r>
          </w:p>
        </w:tc>
        <w:tc>
          <w:tcPr>
            <w:tcW w:w="598"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600"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480"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 w:val="24"/>
                <w:szCs w:val="20"/>
              </w:rPr>
            </w:pPr>
            <w:r>
              <w:rPr>
                <w:rFonts w:cs="Tahoma"/>
                <w:bCs/>
                <w:sz w:val="24"/>
                <w:szCs w:val="20"/>
              </w:rPr>
              <w:t>1</w:t>
            </w:r>
          </w:p>
        </w:tc>
        <w:tc>
          <w:tcPr>
            <w:tcW w:w="561" w:type="pct"/>
            <w:tcBorders>
              <w:top w:val="single" w:sz="2" w:space="0" w:color="808080"/>
              <w:left w:val="single" w:sz="2" w:space="0" w:color="808080"/>
              <w:bottom w:val="single" w:sz="2" w:space="0" w:color="808080"/>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635" w:type="pct"/>
            <w:tcBorders>
              <w:top w:val="single" w:sz="2" w:space="0" w:color="808080"/>
              <w:left w:val="single" w:sz="2" w:space="0" w:color="808080"/>
              <w:bottom w:val="single" w:sz="2" w:space="0" w:color="808080"/>
              <w:right w:val="single" w:sz="12" w:space="0" w:color="006633"/>
            </w:tcBorders>
            <w:shd w:val="clear" w:color="auto" w:fill="F3F3F3"/>
          </w:tcPr>
          <w:p w:rsidR="008B5724" w:rsidRDefault="008B5724" w:rsidP="00813192">
            <w:pPr>
              <w:spacing w:before="40" w:after="40"/>
              <w:jc w:val="center"/>
              <w:rPr>
                <w:rFonts w:cs="Tahoma"/>
                <w:bCs/>
                <w:sz w:val="24"/>
                <w:szCs w:val="20"/>
              </w:rPr>
            </w:pPr>
          </w:p>
        </w:tc>
      </w:tr>
      <w:tr w:rsidR="008B5724" w:rsidTr="00813192">
        <w:trPr>
          <w:trHeight w:val="170"/>
        </w:trPr>
        <w:tc>
          <w:tcPr>
            <w:tcW w:w="527" w:type="pct"/>
            <w:tcBorders>
              <w:top w:val="single" w:sz="2" w:space="0" w:color="808080"/>
              <w:left w:val="single" w:sz="12" w:space="0" w:color="006633"/>
              <w:bottom w:val="single" w:sz="12" w:space="0" w:color="006633"/>
              <w:right w:val="single" w:sz="2" w:space="0" w:color="808080"/>
            </w:tcBorders>
            <w:shd w:val="clear" w:color="auto" w:fill="F3F3F3"/>
            <w:hideMark/>
          </w:tcPr>
          <w:p w:rsidR="008B5724" w:rsidRDefault="008B5724" w:rsidP="00813192">
            <w:pPr>
              <w:spacing w:before="40" w:after="40"/>
              <w:jc w:val="center"/>
              <w:rPr>
                <w:rFonts w:cs="Tahoma"/>
                <w:bCs/>
                <w:sz w:val="24"/>
                <w:szCs w:val="20"/>
              </w:rPr>
            </w:pPr>
            <w:r>
              <w:rPr>
                <w:rFonts w:cs="Tahoma"/>
                <w:bCs/>
                <w:szCs w:val="20"/>
              </w:rPr>
              <w:t>2</w:t>
            </w:r>
          </w:p>
        </w:tc>
        <w:tc>
          <w:tcPr>
            <w:tcW w:w="559" w:type="pct"/>
            <w:tcBorders>
              <w:top w:val="single" w:sz="2" w:space="0" w:color="808080"/>
              <w:left w:val="single" w:sz="2" w:space="0" w:color="808080"/>
              <w:bottom w:val="single" w:sz="12" w:space="0" w:color="006633"/>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560" w:type="pct"/>
            <w:tcBorders>
              <w:top w:val="single" w:sz="2" w:space="0" w:color="808080"/>
              <w:left w:val="single" w:sz="2" w:space="0" w:color="808080"/>
              <w:bottom w:val="single" w:sz="12" w:space="0" w:color="006633"/>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479" w:type="pct"/>
            <w:tcBorders>
              <w:top w:val="single" w:sz="2" w:space="0" w:color="808080"/>
              <w:left w:val="single" w:sz="2" w:space="0" w:color="808080"/>
              <w:bottom w:val="single" w:sz="12" w:space="0" w:color="006633"/>
              <w:right w:val="single" w:sz="2" w:space="0" w:color="808080"/>
            </w:tcBorders>
            <w:shd w:val="clear" w:color="auto" w:fill="F3F3F3"/>
          </w:tcPr>
          <w:p w:rsidR="008B5724" w:rsidRDefault="008B5724" w:rsidP="00813192">
            <w:pPr>
              <w:spacing w:before="40" w:after="40"/>
              <w:jc w:val="center"/>
              <w:rPr>
                <w:rFonts w:cs="Tahoma"/>
                <w:bCs/>
                <w:sz w:val="24"/>
                <w:szCs w:val="20"/>
              </w:rPr>
            </w:pPr>
            <w:r>
              <w:rPr>
                <w:rFonts w:cs="Tahoma"/>
                <w:bCs/>
                <w:sz w:val="24"/>
                <w:szCs w:val="20"/>
              </w:rPr>
              <w:t>2</w:t>
            </w:r>
          </w:p>
        </w:tc>
        <w:tc>
          <w:tcPr>
            <w:tcW w:w="598" w:type="pct"/>
            <w:tcBorders>
              <w:top w:val="single" w:sz="2" w:space="0" w:color="808080"/>
              <w:left w:val="single" w:sz="2" w:space="0" w:color="808080"/>
              <w:bottom w:val="single" w:sz="12" w:space="0" w:color="006633"/>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600" w:type="pct"/>
            <w:tcBorders>
              <w:top w:val="single" w:sz="2" w:space="0" w:color="808080"/>
              <w:left w:val="single" w:sz="2" w:space="0" w:color="808080"/>
              <w:bottom w:val="single" w:sz="12" w:space="0" w:color="006633"/>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480" w:type="pct"/>
            <w:tcBorders>
              <w:top w:val="single" w:sz="2" w:space="0" w:color="808080"/>
              <w:left w:val="single" w:sz="2" w:space="0" w:color="808080"/>
              <w:bottom w:val="single" w:sz="12" w:space="0" w:color="006633"/>
              <w:right w:val="single" w:sz="2" w:space="0" w:color="808080"/>
            </w:tcBorders>
            <w:shd w:val="clear" w:color="auto" w:fill="F3F3F3"/>
          </w:tcPr>
          <w:p w:rsidR="008B5724" w:rsidRDefault="008B5724" w:rsidP="00813192">
            <w:pPr>
              <w:spacing w:before="40" w:after="40"/>
              <w:jc w:val="center"/>
              <w:rPr>
                <w:rFonts w:cs="Tahoma"/>
                <w:bCs/>
                <w:sz w:val="24"/>
                <w:szCs w:val="20"/>
              </w:rPr>
            </w:pPr>
            <w:r>
              <w:rPr>
                <w:rFonts w:cs="Tahoma"/>
                <w:bCs/>
                <w:sz w:val="24"/>
                <w:szCs w:val="20"/>
              </w:rPr>
              <w:t>2</w:t>
            </w:r>
          </w:p>
        </w:tc>
        <w:tc>
          <w:tcPr>
            <w:tcW w:w="561" w:type="pct"/>
            <w:tcBorders>
              <w:top w:val="single" w:sz="2" w:space="0" w:color="808080"/>
              <w:left w:val="single" w:sz="2" w:space="0" w:color="808080"/>
              <w:bottom w:val="single" w:sz="12" w:space="0" w:color="006633"/>
              <w:right w:val="single" w:sz="2" w:space="0" w:color="808080"/>
            </w:tcBorders>
            <w:shd w:val="clear" w:color="auto" w:fill="F3F3F3"/>
          </w:tcPr>
          <w:p w:rsidR="008B5724" w:rsidRDefault="008B5724" w:rsidP="00813192">
            <w:pPr>
              <w:spacing w:before="40" w:after="40"/>
              <w:jc w:val="center"/>
              <w:rPr>
                <w:rFonts w:cs="Tahoma"/>
                <w:bCs/>
                <w:sz w:val="24"/>
                <w:szCs w:val="20"/>
              </w:rPr>
            </w:pPr>
          </w:p>
        </w:tc>
        <w:tc>
          <w:tcPr>
            <w:tcW w:w="635" w:type="pct"/>
            <w:tcBorders>
              <w:top w:val="single" w:sz="2" w:space="0" w:color="808080"/>
              <w:left w:val="single" w:sz="2" w:space="0" w:color="808080"/>
              <w:bottom w:val="single" w:sz="12" w:space="0" w:color="006633"/>
              <w:right w:val="single" w:sz="12" w:space="0" w:color="006633"/>
            </w:tcBorders>
            <w:shd w:val="clear" w:color="auto" w:fill="F3F3F3"/>
          </w:tcPr>
          <w:p w:rsidR="008B5724" w:rsidRDefault="008B5724" w:rsidP="00813192">
            <w:pPr>
              <w:spacing w:before="40" w:after="40"/>
              <w:jc w:val="center"/>
              <w:rPr>
                <w:rFonts w:cs="Tahoma"/>
                <w:bCs/>
                <w:sz w:val="24"/>
                <w:szCs w:val="20"/>
              </w:rPr>
            </w:pPr>
          </w:p>
        </w:tc>
      </w:tr>
    </w:tbl>
    <w:p w:rsidR="00744C76" w:rsidRPr="00C5080F" w:rsidRDefault="00744C76" w:rsidP="00DA2674">
      <w:pPr>
        <w:rPr>
          <w:b/>
          <w:color w:val="FF0000"/>
        </w:rPr>
      </w:pPr>
    </w:p>
    <w:p w:rsidR="00DA5901" w:rsidRDefault="00DA5901" w:rsidP="00DA5901">
      <w:pPr>
        <w:pStyle w:val="Heading1"/>
        <w:spacing w:before="360"/>
        <w:ind w:left="835" w:hanging="835"/>
      </w:pPr>
      <w:bookmarkStart w:id="48" w:name="_Toc270344696"/>
      <w:bookmarkStart w:id="49" w:name="_Toc276024117"/>
      <w:bookmarkStart w:id="50" w:name="_Toc416272746"/>
      <w:bookmarkEnd w:id="48"/>
      <w:r>
        <w:t>Appendices</w:t>
      </w:r>
      <w:bookmarkEnd w:id="49"/>
      <w:bookmarkEnd w:id="50"/>
    </w:p>
    <w:p w:rsidR="00DA5901" w:rsidRPr="00C5080F" w:rsidRDefault="00DA5901" w:rsidP="00DA5901">
      <w:pPr>
        <w:numPr>
          <w:ilvl w:val="0"/>
          <w:numId w:val="10"/>
        </w:numPr>
        <w:spacing w:before="40" w:after="40" w:line="240" w:lineRule="auto"/>
      </w:pPr>
      <w:r w:rsidRPr="00C5080F">
        <w:t>Traffic Counts</w:t>
      </w:r>
    </w:p>
    <w:p w:rsidR="00C5080F" w:rsidRDefault="00C5080F" w:rsidP="00C5080F">
      <w:pPr>
        <w:rPr>
          <w:color w:val="FF0000"/>
        </w:rPr>
      </w:pPr>
    </w:p>
    <w:p w:rsidR="00C5080F" w:rsidRPr="00C5080F" w:rsidRDefault="00C5080F" w:rsidP="00C5080F">
      <w:pPr>
        <w:ind w:left="216"/>
      </w:pPr>
      <w:r w:rsidRPr="00C5080F">
        <w:t>Future appendices should include:</w:t>
      </w:r>
    </w:p>
    <w:p w:rsidR="00C5080F" w:rsidRPr="00C5080F" w:rsidRDefault="00C5080F" w:rsidP="00C5080F">
      <w:pPr>
        <w:numPr>
          <w:ilvl w:val="0"/>
          <w:numId w:val="10"/>
        </w:numPr>
        <w:spacing w:before="40" w:after="40" w:line="240" w:lineRule="auto"/>
      </w:pPr>
      <w:r w:rsidRPr="00C5080F">
        <w:t>Temporary Traffic Control Plans</w:t>
      </w:r>
    </w:p>
    <w:p w:rsidR="00C5080F" w:rsidRPr="00C5080F" w:rsidRDefault="00C5080F" w:rsidP="00C5080F">
      <w:pPr>
        <w:numPr>
          <w:ilvl w:val="0"/>
          <w:numId w:val="10"/>
        </w:numPr>
        <w:spacing w:before="40" w:after="40" w:line="240" w:lineRule="auto"/>
      </w:pPr>
      <w:r w:rsidRPr="00C5080F">
        <w:t>Public Information and Outreach Plan</w:t>
      </w:r>
    </w:p>
    <w:p w:rsidR="00C5080F" w:rsidRPr="00C5080F" w:rsidRDefault="00C5080F" w:rsidP="00C5080F">
      <w:pPr>
        <w:numPr>
          <w:ilvl w:val="0"/>
          <w:numId w:val="10"/>
        </w:numPr>
        <w:spacing w:before="40" w:after="40" w:line="240" w:lineRule="auto"/>
      </w:pPr>
      <w:r w:rsidRPr="00C5080F">
        <w:t>TMP Review Notes</w:t>
      </w:r>
    </w:p>
    <w:p w:rsidR="00C5080F" w:rsidRPr="00C5080F" w:rsidRDefault="00C5080F" w:rsidP="00C5080F">
      <w:pPr>
        <w:numPr>
          <w:ilvl w:val="0"/>
          <w:numId w:val="10"/>
        </w:numPr>
        <w:spacing w:before="40" w:after="40" w:line="240" w:lineRule="auto"/>
      </w:pPr>
      <w:r w:rsidRPr="00C5080F">
        <w:t>Project Monitoring Form or Post-Project Evaluation Form.</w:t>
      </w:r>
    </w:p>
    <w:p w:rsidR="00C44C7F" w:rsidRPr="00C5080F" w:rsidRDefault="00C44C7F">
      <w:pPr>
        <w:rPr>
          <w:bCs/>
          <w:caps/>
        </w:rPr>
      </w:pPr>
    </w:p>
    <w:sectPr w:rsidR="00C44C7F" w:rsidRPr="00C5080F" w:rsidSect="00B077F4">
      <w:headerReference w:type="default" r:id="rId19"/>
      <w:footerReference w:type="default" r:id="rId2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45" w:rsidRDefault="00F31545" w:rsidP="001433E2">
      <w:pPr>
        <w:spacing w:after="0" w:line="240" w:lineRule="auto"/>
      </w:pPr>
      <w:r>
        <w:separator/>
      </w:r>
    </w:p>
  </w:endnote>
  <w:endnote w:type="continuationSeparator" w:id="0">
    <w:p w:rsidR="00F31545" w:rsidRDefault="00F31545" w:rsidP="0014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ZAWMH+UniversLTStd">
    <w:altName w:val="Univers LT Std"/>
    <w:panose1 w:val="00000000000000000000"/>
    <w:charset w:val="00"/>
    <w:family w:val="swiss"/>
    <w:notTrueType/>
    <w:pitch w:val="default"/>
    <w:sig w:usb0="00000003" w:usb1="00000000" w:usb2="00000000" w:usb3="00000000" w:csb0="00000001" w:csb1="00000000"/>
  </w:font>
  <w:font w:name="Myriad Pro Light">
    <w:altName w:val="Times New Roman"/>
    <w:charset w:val="00"/>
    <w:family w:val="auto"/>
    <w:pitch w:val="default"/>
    <w:sig w:usb0="00000001" w:usb1="00000001" w:usb2="00000000" w:usb3="00000000" w:csb0="2000019F" w:csb1="00000000"/>
  </w:font>
  <w:font w:name="Myriad Pro">
    <w:altName w:val="Times New Roman"/>
    <w:charset w:val="00"/>
    <w:family w:val="auto"/>
    <w:pitch w:val="default"/>
    <w:sig w:usb0="00000001" w:usb1="00000001" w:usb2="00000000" w:usb3="00000000" w:csb0="2000019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231711"/>
      <w:docPartObj>
        <w:docPartGallery w:val="Page Numbers (Bottom of Page)"/>
        <w:docPartUnique/>
      </w:docPartObj>
    </w:sdtPr>
    <w:sdtEndPr>
      <w:rPr>
        <w:noProof/>
      </w:rPr>
    </w:sdtEndPr>
    <w:sdtContent>
      <w:p w:rsidR="00F31545" w:rsidRDefault="00F31545" w:rsidP="00CC33BE">
        <w:pPr>
          <w:pStyle w:val="Footer"/>
          <w:jc w:val="right"/>
        </w:pPr>
        <w:r>
          <w:rPr>
            <w:noProof/>
          </w:rPr>
          <w:drawing>
            <wp:inline distT="0" distB="0" distL="0" distR="0" wp14:anchorId="498A7480" wp14:editId="5FA422AC">
              <wp:extent cx="5238750" cy="36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ShortVAOT.gif"/>
                      <pic:cNvPicPr/>
                    </pic:nvPicPr>
                    <pic:blipFill>
                      <a:blip r:embed="rId1">
                        <a:extLst>
                          <a:ext uri="{28A0092B-C50C-407E-A947-70E740481C1C}">
                            <a14:useLocalDpi xmlns:a14="http://schemas.microsoft.com/office/drawing/2010/main" val="0"/>
                          </a:ext>
                        </a:extLst>
                      </a:blip>
                      <a:stretch>
                        <a:fillRect/>
                      </a:stretch>
                    </pic:blipFill>
                    <pic:spPr>
                      <a:xfrm>
                        <a:off x="0" y="0"/>
                        <a:ext cx="5238750" cy="361950"/>
                      </a:xfrm>
                      <a:prstGeom prst="rect">
                        <a:avLst/>
                      </a:prstGeom>
                    </pic:spPr>
                  </pic:pic>
                </a:graphicData>
              </a:graphic>
            </wp:inline>
          </w:drawing>
        </w:r>
        <w:r>
          <w:fldChar w:fldCharType="begin"/>
        </w:r>
        <w:r>
          <w:instrText xml:space="preserve"> PAGE   \* MERGEFORMAT </w:instrText>
        </w:r>
        <w:r>
          <w:fldChar w:fldCharType="separate"/>
        </w:r>
        <w:r w:rsidR="00562CE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45" w:rsidRDefault="00F31545" w:rsidP="00016F66">
    <w:pPr>
      <w:pStyle w:val="Footer"/>
      <w:jc w:val="right"/>
    </w:pPr>
    <w:r>
      <w:rPr>
        <w:noProof/>
      </w:rPr>
      <w:drawing>
        <wp:inline distT="0" distB="0" distL="0" distR="0" wp14:anchorId="045A3D58" wp14:editId="14F00BC6">
          <wp:extent cx="523875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ShortVAOT.gif"/>
                  <pic:cNvPicPr/>
                </pic:nvPicPr>
                <pic:blipFill>
                  <a:blip r:embed="rId1">
                    <a:extLst>
                      <a:ext uri="{28A0092B-C50C-407E-A947-70E740481C1C}">
                        <a14:useLocalDpi xmlns:a14="http://schemas.microsoft.com/office/drawing/2010/main" val="0"/>
                      </a:ext>
                    </a:extLst>
                  </a:blip>
                  <a:stretch>
                    <a:fillRect/>
                  </a:stretch>
                </pic:blipFill>
                <pic:spPr>
                  <a:xfrm>
                    <a:off x="0" y="0"/>
                    <a:ext cx="5238750" cy="361950"/>
                  </a:xfrm>
                  <a:prstGeom prst="rect">
                    <a:avLst/>
                  </a:prstGeom>
                </pic:spPr>
              </pic:pic>
            </a:graphicData>
          </a:graphic>
        </wp:inline>
      </w:drawing>
    </w:r>
    <w:sdt>
      <w:sdtPr>
        <w:id w:val="9740313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2CEE">
          <w:rPr>
            <w:noProof/>
          </w:rPr>
          <w:t>19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45" w:rsidRDefault="00F31545" w:rsidP="001433E2">
      <w:pPr>
        <w:spacing w:after="0" w:line="240" w:lineRule="auto"/>
      </w:pPr>
      <w:r>
        <w:separator/>
      </w:r>
    </w:p>
  </w:footnote>
  <w:footnote w:type="continuationSeparator" w:id="0">
    <w:p w:rsidR="00F31545" w:rsidRDefault="00F31545" w:rsidP="00143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18" w:space="0" w:color="808080"/>
        <w:insideV w:val="single" w:sz="18" w:space="0" w:color="808080"/>
      </w:tblBorders>
      <w:shd w:val="clear" w:color="auto" w:fill="006344"/>
      <w:tblLook w:val="01E0" w:firstRow="1" w:lastRow="1" w:firstColumn="1" w:lastColumn="1" w:noHBand="0" w:noVBand="0"/>
    </w:tblPr>
    <w:tblGrid>
      <w:gridCol w:w="7308"/>
      <w:gridCol w:w="2268"/>
    </w:tblGrid>
    <w:tr w:rsidR="00F31545" w:rsidRPr="00DA5901" w:rsidTr="00DA5901">
      <w:trPr>
        <w:trHeight w:val="80"/>
      </w:trPr>
      <w:tc>
        <w:tcPr>
          <w:tcW w:w="7308" w:type="dxa"/>
          <w:shd w:val="clear" w:color="auto" w:fill="006633"/>
        </w:tcPr>
        <w:p w:rsidR="00F31545" w:rsidRPr="00DA5901" w:rsidRDefault="00F31545" w:rsidP="00DA5901">
          <w:pPr>
            <w:spacing w:before="20" w:after="20" w:line="240" w:lineRule="auto"/>
            <w:jc w:val="right"/>
            <w:rPr>
              <w:rFonts w:ascii="Times New Roman" w:eastAsia="Times New Roman" w:hAnsi="Times New Roman" w:cs="Times New Roman"/>
              <w:color w:val="FFFFFF"/>
              <w:sz w:val="20"/>
              <w:szCs w:val="20"/>
            </w:rPr>
          </w:pPr>
          <w:r>
            <w:rPr>
              <w:rFonts w:ascii="Times New Roman" w:eastAsia="Times New Roman" w:hAnsi="Times New Roman" w:cs="Arial"/>
              <w:b/>
              <w:color w:val="FFFFFF"/>
              <w:sz w:val="16"/>
              <w:szCs w:val="16"/>
            </w:rPr>
            <w:t xml:space="preserve">Bristol </w:t>
          </w:r>
          <w:r w:rsidRPr="00DA5901">
            <w:rPr>
              <w:rFonts w:ascii="Times New Roman" w:eastAsia="Times New Roman" w:hAnsi="Times New Roman" w:cs="Arial"/>
              <w:b/>
              <w:color w:val="FFFFFF"/>
              <w:sz w:val="16"/>
              <w:szCs w:val="16"/>
            </w:rPr>
            <w:t>Traffic Management Plan</w:t>
          </w:r>
        </w:p>
      </w:tc>
      <w:tc>
        <w:tcPr>
          <w:tcW w:w="2268" w:type="dxa"/>
          <w:shd w:val="clear" w:color="auto" w:fill="C0C0C0"/>
        </w:tcPr>
        <w:p w:rsidR="00F31545" w:rsidRPr="00DA5901" w:rsidRDefault="00F31545" w:rsidP="00DA5901">
          <w:pPr>
            <w:spacing w:before="20" w:after="20" w:line="240" w:lineRule="auto"/>
            <w:jc w:val="right"/>
            <w:rPr>
              <w:rFonts w:ascii="Times New Roman" w:eastAsia="Times New Roman" w:hAnsi="Times New Roman" w:cs="Times New Roman"/>
              <w:color w:val="FFFFFF"/>
              <w:sz w:val="20"/>
              <w:szCs w:val="20"/>
            </w:rPr>
          </w:pPr>
        </w:p>
      </w:tc>
    </w:tr>
    <w:tr w:rsidR="00F31545" w:rsidRPr="00DA5901" w:rsidTr="00DA5901">
      <w:trPr>
        <w:trHeight w:val="198"/>
      </w:trPr>
      <w:tc>
        <w:tcPr>
          <w:tcW w:w="7308" w:type="dxa"/>
          <w:shd w:val="clear" w:color="auto" w:fill="C0C0C0"/>
        </w:tcPr>
        <w:p w:rsidR="00F31545" w:rsidRPr="00DA5901" w:rsidRDefault="00F31545" w:rsidP="00DA5901">
          <w:pPr>
            <w:spacing w:before="20" w:after="20" w:line="240" w:lineRule="auto"/>
            <w:rPr>
              <w:rFonts w:ascii="Times New Roman" w:eastAsia="Times New Roman" w:hAnsi="Times New Roman" w:cs="Arial"/>
              <w:b/>
              <w:color w:val="FFFFFF"/>
              <w:sz w:val="4"/>
              <w:szCs w:val="4"/>
            </w:rPr>
          </w:pPr>
        </w:p>
      </w:tc>
      <w:tc>
        <w:tcPr>
          <w:tcW w:w="2268" w:type="dxa"/>
          <w:shd w:val="clear" w:color="auto" w:fill="006633"/>
        </w:tcPr>
        <w:p w:rsidR="00F31545" w:rsidRPr="00DA5901" w:rsidRDefault="00F31545" w:rsidP="00813192">
          <w:pPr>
            <w:spacing w:before="20" w:after="20" w:line="240" w:lineRule="auto"/>
            <w:rPr>
              <w:rFonts w:ascii="Times New Roman" w:eastAsia="Times New Roman" w:hAnsi="Times New Roman" w:cs="Arial"/>
              <w:b/>
              <w:color w:val="FFFFFF"/>
              <w:sz w:val="4"/>
              <w:szCs w:val="4"/>
            </w:rPr>
          </w:pPr>
          <w:r w:rsidRPr="00DA5901">
            <w:rPr>
              <w:rFonts w:ascii="Times New Roman" w:eastAsia="Times New Roman" w:hAnsi="Times New Roman" w:cs="Arial"/>
              <w:b/>
              <w:color w:val="FFFFFF"/>
              <w:sz w:val="16"/>
              <w:szCs w:val="16"/>
            </w:rPr>
            <w:t>Project #</w:t>
          </w:r>
          <w:r>
            <w:rPr>
              <w:rFonts w:ascii="Times New Roman" w:eastAsia="Times New Roman" w:hAnsi="Times New Roman" w:cs="Arial"/>
              <w:b/>
              <w:color w:val="FFFFFF"/>
              <w:sz w:val="16"/>
              <w:szCs w:val="16"/>
            </w:rPr>
            <w:t xml:space="preserve">  BF 021-1(33) </w:t>
          </w:r>
        </w:p>
      </w:tc>
    </w:tr>
  </w:tbl>
  <w:p w:rsidR="00F31545" w:rsidRDefault="00F31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18" w:space="0" w:color="808080"/>
        <w:insideV w:val="single" w:sz="18" w:space="0" w:color="808080"/>
      </w:tblBorders>
      <w:shd w:val="clear" w:color="auto" w:fill="006344"/>
      <w:tblLook w:val="01E0" w:firstRow="1" w:lastRow="1" w:firstColumn="1" w:lastColumn="1" w:noHBand="0" w:noVBand="0"/>
    </w:tblPr>
    <w:tblGrid>
      <w:gridCol w:w="7308"/>
      <w:gridCol w:w="2268"/>
    </w:tblGrid>
    <w:tr w:rsidR="00F31545" w:rsidRPr="00DA5901" w:rsidTr="00BF2DB2">
      <w:trPr>
        <w:trHeight w:val="80"/>
      </w:trPr>
      <w:tc>
        <w:tcPr>
          <w:tcW w:w="7308" w:type="dxa"/>
          <w:shd w:val="clear" w:color="auto" w:fill="006633"/>
        </w:tcPr>
        <w:p w:rsidR="00F31545" w:rsidRPr="00DA5901" w:rsidRDefault="00F31545" w:rsidP="00BF2DB2">
          <w:pPr>
            <w:spacing w:before="20" w:after="20" w:line="240" w:lineRule="auto"/>
            <w:jc w:val="right"/>
            <w:rPr>
              <w:rFonts w:ascii="Times New Roman" w:eastAsia="Times New Roman" w:hAnsi="Times New Roman" w:cs="Times New Roman"/>
              <w:color w:val="FFFFFF"/>
              <w:sz w:val="20"/>
              <w:szCs w:val="20"/>
            </w:rPr>
          </w:pPr>
          <w:r w:rsidRPr="00DA5901">
            <w:rPr>
              <w:rFonts w:ascii="Times New Roman" w:eastAsia="Times New Roman" w:hAnsi="Times New Roman" w:cs="Arial"/>
              <w:b/>
              <w:color w:val="FFFFFF"/>
              <w:sz w:val="16"/>
              <w:szCs w:val="16"/>
            </w:rPr>
            <w:t>[Project Name] Traffic Management Plan</w:t>
          </w:r>
        </w:p>
      </w:tc>
      <w:tc>
        <w:tcPr>
          <w:tcW w:w="2268" w:type="dxa"/>
          <w:shd w:val="clear" w:color="auto" w:fill="C0C0C0"/>
        </w:tcPr>
        <w:p w:rsidR="00F31545" w:rsidRPr="00DA5901" w:rsidRDefault="00F31545" w:rsidP="00BF2DB2">
          <w:pPr>
            <w:spacing w:before="20" w:after="20" w:line="240" w:lineRule="auto"/>
            <w:jc w:val="right"/>
            <w:rPr>
              <w:rFonts w:ascii="Times New Roman" w:eastAsia="Times New Roman" w:hAnsi="Times New Roman" w:cs="Times New Roman"/>
              <w:color w:val="FFFFFF"/>
              <w:sz w:val="20"/>
              <w:szCs w:val="20"/>
            </w:rPr>
          </w:pPr>
        </w:p>
      </w:tc>
    </w:tr>
    <w:tr w:rsidR="00F31545" w:rsidRPr="00DA5901" w:rsidTr="00BF2DB2">
      <w:trPr>
        <w:trHeight w:val="198"/>
      </w:trPr>
      <w:tc>
        <w:tcPr>
          <w:tcW w:w="7308" w:type="dxa"/>
          <w:shd w:val="clear" w:color="auto" w:fill="C0C0C0"/>
        </w:tcPr>
        <w:p w:rsidR="00F31545" w:rsidRPr="00DA5901" w:rsidRDefault="00F31545" w:rsidP="00BF2DB2">
          <w:pPr>
            <w:spacing w:before="20" w:after="20" w:line="240" w:lineRule="auto"/>
            <w:rPr>
              <w:rFonts w:ascii="Times New Roman" w:eastAsia="Times New Roman" w:hAnsi="Times New Roman" w:cs="Arial"/>
              <w:b/>
              <w:color w:val="FFFFFF"/>
              <w:sz w:val="4"/>
              <w:szCs w:val="4"/>
            </w:rPr>
          </w:pPr>
        </w:p>
      </w:tc>
      <w:tc>
        <w:tcPr>
          <w:tcW w:w="2268" w:type="dxa"/>
          <w:shd w:val="clear" w:color="auto" w:fill="006633"/>
        </w:tcPr>
        <w:p w:rsidR="00F31545" w:rsidRPr="00DA5901" w:rsidRDefault="00F31545" w:rsidP="00BF2DB2">
          <w:pPr>
            <w:spacing w:before="20" w:after="20" w:line="240" w:lineRule="auto"/>
            <w:rPr>
              <w:rFonts w:ascii="Times New Roman" w:eastAsia="Times New Roman" w:hAnsi="Times New Roman" w:cs="Arial"/>
              <w:b/>
              <w:color w:val="FFFFFF"/>
              <w:sz w:val="4"/>
              <w:szCs w:val="4"/>
            </w:rPr>
          </w:pPr>
          <w:r w:rsidRPr="00DA5901">
            <w:rPr>
              <w:rFonts w:ascii="Times New Roman" w:eastAsia="Times New Roman" w:hAnsi="Times New Roman" w:cs="Arial"/>
              <w:b/>
              <w:color w:val="FFFFFF"/>
              <w:sz w:val="16"/>
              <w:szCs w:val="16"/>
            </w:rPr>
            <w:t>Project #</w:t>
          </w:r>
        </w:p>
      </w:tc>
    </w:tr>
  </w:tbl>
  <w:p w:rsidR="00F31545" w:rsidRDefault="00F31545" w:rsidP="00F231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93F"/>
    <w:multiLevelType w:val="hybridMultilevel"/>
    <w:tmpl w:val="352638FA"/>
    <w:lvl w:ilvl="0" w:tplc="954E7CE8">
      <w:start w:val="1"/>
      <w:numFmt w:val="bullet"/>
      <w:lvlText w:val=""/>
      <w:lvlJc w:val="left"/>
      <w:pPr>
        <w:tabs>
          <w:tab w:val="num" w:pos="504"/>
        </w:tabs>
        <w:ind w:left="504" w:hanging="288"/>
      </w:pPr>
      <w:rPr>
        <w:rFonts w:ascii="Wingdings" w:hAnsi="Wingdings" w:hint="default"/>
        <w:color w:val="006344"/>
      </w:rPr>
    </w:lvl>
    <w:lvl w:ilvl="1" w:tplc="AC2E1192">
      <w:start w:val="1"/>
      <w:numFmt w:val="bullet"/>
      <w:lvlText w:val="o"/>
      <w:lvlJc w:val="left"/>
      <w:pPr>
        <w:tabs>
          <w:tab w:val="num" w:pos="1440"/>
        </w:tabs>
        <w:ind w:left="1440" w:hanging="360"/>
      </w:pPr>
      <w:rPr>
        <w:rFonts w:ascii="Courier New" w:hAnsi="Courier New" w:cs="Courier New" w:hint="default"/>
        <w:color w:val="00634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1080961"/>
    <w:multiLevelType w:val="hybridMultilevel"/>
    <w:tmpl w:val="85C8ED9A"/>
    <w:lvl w:ilvl="0" w:tplc="CCAC64BA">
      <w:start w:val="1"/>
      <w:numFmt w:val="bullet"/>
      <w:pStyle w:val="Bullets1"/>
      <w:lvlText w:val=""/>
      <w:lvlJc w:val="left"/>
      <w:pPr>
        <w:tabs>
          <w:tab w:val="num" w:pos="504"/>
        </w:tabs>
        <w:ind w:left="504" w:hanging="360"/>
      </w:pPr>
      <w:rPr>
        <w:rFonts w:ascii="Symbol" w:hAnsi="Symbol" w:hint="default"/>
        <w:color w:val="11568C"/>
        <w:sz w:val="20"/>
        <w:szCs w:val="20"/>
      </w:rPr>
    </w:lvl>
    <w:lvl w:ilvl="1" w:tplc="F236B4DC">
      <w:start w:val="1"/>
      <w:numFmt w:val="bullet"/>
      <w:lvlText w:val=""/>
      <w:lvlJc w:val="left"/>
      <w:pPr>
        <w:tabs>
          <w:tab w:val="num" w:pos="1224"/>
        </w:tabs>
        <w:ind w:left="1224" w:hanging="360"/>
      </w:pPr>
      <w:rPr>
        <w:rFonts w:ascii="Wingdings" w:hAnsi="Wingdings"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2">
    <w:nsid w:val="174D1F3A"/>
    <w:multiLevelType w:val="hybridMultilevel"/>
    <w:tmpl w:val="1EA02D30"/>
    <w:lvl w:ilvl="0" w:tplc="CFF6B4FC">
      <w:start w:val="1"/>
      <w:numFmt w:val="bullet"/>
      <w:pStyle w:val="1BulletedText"/>
      <w:lvlText w:val=""/>
      <w:lvlJc w:val="left"/>
      <w:pPr>
        <w:tabs>
          <w:tab w:val="num" w:pos="648"/>
        </w:tabs>
        <w:ind w:left="648" w:hanging="288"/>
      </w:pPr>
      <w:rPr>
        <w:rFonts w:ascii="Wingdings 2" w:hAnsi="Wingdings 2" w:hint="default"/>
        <w:color w:val="11568C"/>
      </w:rPr>
    </w:lvl>
    <w:lvl w:ilvl="1" w:tplc="AB464A58">
      <w:numFmt w:val="none"/>
      <w:lvlText w:val=""/>
      <w:lvlJc w:val="left"/>
      <w:pPr>
        <w:tabs>
          <w:tab w:val="num" w:pos="360"/>
        </w:tabs>
        <w:ind w:left="0" w:firstLine="0"/>
      </w:pPr>
    </w:lvl>
    <w:lvl w:ilvl="2" w:tplc="A272792E">
      <w:start w:val="1"/>
      <w:numFmt w:val="bullet"/>
      <w:lvlText w:val=""/>
      <w:lvlJc w:val="left"/>
      <w:pPr>
        <w:tabs>
          <w:tab w:val="num" w:pos="2160"/>
        </w:tabs>
        <w:ind w:left="2160" w:hanging="360"/>
      </w:pPr>
      <w:rPr>
        <w:rFonts w:ascii="Wingdings" w:hAnsi="Wingdings" w:hint="default"/>
      </w:rPr>
    </w:lvl>
    <w:lvl w:ilvl="3" w:tplc="562896CE">
      <w:start w:val="1"/>
      <w:numFmt w:val="bullet"/>
      <w:lvlText w:val=""/>
      <w:lvlJc w:val="left"/>
      <w:pPr>
        <w:tabs>
          <w:tab w:val="num" w:pos="2880"/>
        </w:tabs>
        <w:ind w:left="2880" w:hanging="360"/>
      </w:pPr>
      <w:rPr>
        <w:rFonts w:ascii="Symbol" w:hAnsi="Symbol" w:hint="default"/>
      </w:rPr>
    </w:lvl>
    <w:lvl w:ilvl="4" w:tplc="EE049874">
      <w:start w:val="1"/>
      <w:numFmt w:val="bullet"/>
      <w:lvlText w:val="o"/>
      <w:lvlJc w:val="left"/>
      <w:pPr>
        <w:tabs>
          <w:tab w:val="num" w:pos="3600"/>
        </w:tabs>
        <w:ind w:left="3600" w:hanging="360"/>
      </w:pPr>
      <w:rPr>
        <w:rFonts w:ascii="Courier New" w:hAnsi="Courier New" w:cs="Courier New" w:hint="default"/>
      </w:rPr>
    </w:lvl>
    <w:lvl w:ilvl="5" w:tplc="2436A01A">
      <w:start w:val="1"/>
      <w:numFmt w:val="bullet"/>
      <w:lvlText w:val=""/>
      <w:lvlJc w:val="left"/>
      <w:pPr>
        <w:tabs>
          <w:tab w:val="num" w:pos="4320"/>
        </w:tabs>
        <w:ind w:left="4320" w:hanging="360"/>
      </w:pPr>
      <w:rPr>
        <w:rFonts w:ascii="Wingdings" w:hAnsi="Wingdings" w:hint="default"/>
      </w:rPr>
    </w:lvl>
    <w:lvl w:ilvl="6" w:tplc="7226C022">
      <w:start w:val="1"/>
      <w:numFmt w:val="bullet"/>
      <w:lvlText w:val=""/>
      <w:lvlJc w:val="left"/>
      <w:pPr>
        <w:tabs>
          <w:tab w:val="num" w:pos="5040"/>
        </w:tabs>
        <w:ind w:left="5040" w:hanging="360"/>
      </w:pPr>
      <w:rPr>
        <w:rFonts w:ascii="Symbol" w:hAnsi="Symbol" w:hint="default"/>
      </w:rPr>
    </w:lvl>
    <w:lvl w:ilvl="7" w:tplc="7A00D4DC">
      <w:start w:val="1"/>
      <w:numFmt w:val="bullet"/>
      <w:lvlText w:val="o"/>
      <w:lvlJc w:val="left"/>
      <w:pPr>
        <w:tabs>
          <w:tab w:val="num" w:pos="5760"/>
        </w:tabs>
        <w:ind w:left="5760" w:hanging="360"/>
      </w:pPr>
      <w:rPr>
        <w:rFonts w:ascii="Courier New" w:hAnsi="Courier New" w:cs="Courier New" w:hint="default"/>
      </w:rPr>
    </w:lvl>
    <w:lvl w:ilvl="8" w:tplc="720CB102">
      <w:start w:val="1"/>
      <w:numFmt w:val="bullet"/>
      <w:lvlText w:val=""/>
      <w:lvlJc w:val="left"/>
      <w:pPr>
        <w:tabs>
          <w:tab w:val="num" w:pos="6480"/>
        </w:tabs>
        <w:ind w:left="6480" w:hanging="360"/>
      </w:pPr>
      <w:rPr>
        <w:rFonts w:ascii="Wingdings" w:hAnsi="Wingdings" w:hint="default"/>
      </w:rPr>
    </w:lvl>
  </w:abstractNum>
  <w:abstractNum w:abstractNumId="3">
    <w:nsid w:val="18F22CA1"/>
    <w:multiLevelType w:val="hybridMultilevel"/>
    <w:tmpl w:val="ECF62A54"/>
    <w:lvl w:ilvl="0" w:tplc="3EC69E0E">
      <w:start w:val="1"/>
      <w:numFmt w:val="bullet"/>
      <w:lvlText w:val=""/>
      <w:lvlJc w:val="left"/>
      <w:pPr>
        <w:tabs>
          <w:tab w:val="num" w:pos="504"/>
        </w:tabs>
        <w:ind w:left="504" w:hanging="288"/>
      </w:pPr>
      <w:rPr>
        <w:rFonts w:ascii="Wingdings" w:hAnsi="Wingdings" w:hint="default"/>
        <w:color w:val="0063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961501B"/>
    <w:multiLevelType w:val="hybridMultilevel"/>
    <w:tmpl w:val="EECC8D16"/>
    <w:lvl w:ilvl="0" w:tplc="1FB4C534">
      <w:start w:val="31"/>
      <w:numFmt w:val="decimal"/>
      <w:lvlText w:val="%1."/>
      <w:lvlJc w:val="left"/>
      <w:pPr>
        <w:tabs>
          <w:tab w:val="num" w:pos="288"/>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10042C9"/>
    <w:multiLevelType w:val="hybridMultilevel"/>
    <w:tmpl w:val="D24A13FE"/>
    <w:lvl w:ilvl="0" w:tplc="775A3E2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18C40A3"/>
    <w:multiLevelType w:val="multilevel"/>
    <w:tmpl w:val="630640F0"/>
    <w:lvl w:ilvl="0">
      <w:start w:val="1"/>
      <w:numFmt w:val="decimal"/>
      <w:lvlText w:val="%1.0"/>
      <w:lvlJc w:val="left"/>
      <w:pPr>
        <w:tabs>
          <w:tab w:val="num" w:pos="576"/>
        </w:tabs>
        <w:ind w:left="576" w:hanging="576"/>
      </w:pPr>
      <w:rPr>
        <w:rFonts w:ascii="Arial" w:hAnsi="Arial" w:cs="Times New Roman" w:hint="default"/>
        <w:sz w:val="32"/>
        <w:szCs w:val="32"/>
        <w:effect w:val="none"/>
      </w:rPr>
    </w:lvl>
    <w:lvl w:ilvl="1">
      <w:start w:val="1"/>
      <w:numFmt w:val="bullet"/>
      <w:lvlText w:val="―"/>
      <w:lvlJc w:val="left"/>
      <w:pPr>
        <w:tabs>
          <w:tab w:val="num" w:pos="1368"/>
        </w:tabs>
        <w:ind w:left="1368" w:hanging="288"/>
      </w:pPr>
      <w:rPr>
        <w:rFonts w:ascii="Verdana" w:hAnsi="Verdana" w:hint="default"/>
        <w:color w:val="808080"/>
        <w:sz w:val="22"/>
        <w:szCs w:val="22"/>
        <w:effect w:val="none"/>
      </w:rPr>
    </w:lvl>
    <w:lvl w:ilvl="2">
      <w:start w:val="1"/>
      <w:numFmt w:val="bullet"/>
      <w:lvlText w:val=""/>
      <w:lvlJc w:val="left"/>
      <w:pPr>
        <w:ind w:left="792" w:hanging="792"/>
      </w:pPr>
      <w:rPr>
        <w:rFonts w:ascii="Symbol" w:hAnsi="Symbol" w:hint="default"/>
        <w:color w:val="auto"/>
      </w:rPr>
    </w:lvl>
    <w:lvl w:ilvl="3">
      <w:start w:val="1"/>
      <w:numFmt w:val="decimal"/>
      <w:lvlText w:val="%4."/>
      <w:lvlJc w:val="left"/>
      <w:pPr>
        <w:tabs>
          <w:tab w:val="num" w:pos="360"/>
        </w:tabs>
        <w:ind w:left="360" w:hanging="360"/>
      </w:pPr>
      <w:rPr>
        <w:rFonts w:ascii="Arial Black" w:hAnsi="Arial Black" w:hint="default"/>
        <w:b w:val="0"/>
        <w:color w:val="006344"/>
        <w:sz w:val="22"/>
        <w:szCs w:val="22"/>
        <w:effect w:val="none"/>
      </w:rPr>
    </w:lvl>
    <w:lvl w:ilvl="4">
      <w:start w:val="1"/>
      <w:numFmt w:val="decimal"/>
      <w:suff w:val="space"/>
      <w:lvlText w:val="%4.%1.%2.%3.%5."/>
      <w:lvlJc w:val="left"/>
      <w:pPr>
        <w:ind w:left="72" w:hanging="72"/>
      </w:pPr>
    </w:lvl>
    <w:lvl w:ilvl="5">
      <w:start w:val="1"/>
      <w:numFmt w:val="decimal"/>
      <w:lvlText w:val="%5%1.%2.%3.%4..%6."/>
      <w:lvlJc w:val="left"/>
      <w:pPr>
        <w:tabs>
          <w:tab w:val="num" w:pos="0"/>
        </w:tabs>
        <w:ind w:left="72" w:hanging="72"/>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6">
      <w:start w:val="1"/>
      <w:numFmt w:val="decimal"/>
      <w:suff w:val="space"/>
      <w:lvlText w:val="%1.%2.%3.%4.%5.%7."/>
      <w:lvlJc w:val="left"/>
      <w:pPr>
        <w:ind w:left="72" w:hanging="72"/>
      </w:pPr>
    </w:lvl>
    <w:lvl w:ilvl="7">
      <w:start w:val="1"/>
      <w:numFmt w:val="decimal"/>
      <w:lvlText w:val="%1.%2.%3.%4.%5.%6.%8."/>
      <w:lvlJc w:val="left"/>
      <w:pPr>
        <w:tabs>
          <w:tab w:val="num" w:pos="72"/>
        </w:tabs>
        <w:ind w:left="72" w:hanging="72"/>
      </w:pPr>
    </w:lvl>
    <w:lvl w:ilvl="8">
      <w:start w:val="1"/>
      <w:numFmt w:val="decimal"/>
      <w:lvlText w:val="%8%1.%2.%3.%4.%5.%6.%7.%9."/>
      <w:lvlJc w:val="left"/>
      <w:pPr>
        <w:tabs>
          <w:tab w:val="num" w:pos="72"/>
        </w:tabs>
        <w:ind w:left="72" w:hanging="72"/>
      </w:pPr>
    </w:lvl>
  </w:abstractNum>
  <w:abstractNum w:abstractNumId="7">
    <w:nsid w:val="23E96B15"/>
    <w:multiLevelType w:val="hybridMultilevel"/>
    <w:tmpl w:val="A8C65720"/>
    <w:lvl w:ilvl="0" w:tplc="2CE0F63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60452"/>
    <w:multiLevelType w:val="hybridMultilevel"/>
    <w:tmpl w:val="54F0DBCC"/>
    <w:lvl w:ilvl="0" w:tplc="3CECAD24">
      <w:start w:val="1"/>
      <w:numFmt w:val="decimal"/>
      <w:lvlText w:val="%1."/>
      <w:lvlJc w:val="left"/>
      <w:pPr>
        <w:tabs>
          <w:tab w:val="num" w:pos="288"/>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0E0183D"/>
    <w:multiLevelType w:val="hybridMultilevel"/>
    <w:tmpl w:val="2BB4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F67F46"/>
    <w:multiLevelType w:val="hybridMultilevel"/>
    <w:tmpl w:val="A0E85A9C"/>
    <w:lvl w:ilvl="0" w:tplc="96F22D78">
      <w:start w:val="1"/>
      <w:numFmt w:val="decimal"/>
      <w:lvlText w:val="%1."/>
      <w:lvlJc w:val="left"/>
      <w:pPr>
        <w:tabs>
          <w:tab w:val="num" w:pos="720"/>
        </w:tabs>
        <w:ind w:left="720" w:hanging="360"/>
      </w:pPr>
      <w:rPr>
        <w:color w:val="00634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A6F4B79"/>
    <w:multiLevelType w:val="hybridMultilevel"/>
    <w:tmpl w:val="3F305DC4"/>
    <w:lvl w:ilvl="0" w:tplc="BCD236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1765CD7"/>
    <w:multiLevelType w:val="hybridMultilevel"/>
    <w:tmpl w:val="7FAA29E6"/>
    <w:lvl w:ilvl="0" w:tplc="903A7518">
      <w:start w:val="1"/>
      <w:numFmt w:val="bullet"/>
      <w:lvlText w:val=""/>
      <w:lvlJc w:val="left"/>
      <w:pPr>
        <w:tabs>
          <w:tab w:val="num" w:pos="504"/>
        </w:tabs>
        <w:ind w:left="504" w:hanging="288"/>
      </w:pPr>
      <w:rPr>
        <w:rFonts w:ascii="Wingdings" w:hAnsi="Wingdings" w:hint="default"/>
        <w:color w:val="006344"/>
      </w:rPr>
    </w:lvl>
    <w:lvl w:ilvl="1" w:tplc="C0306A6C">
      <w:start w:val="1"/>
      <w:numFmt w:val="bullet"/>
      <w:lvlText w:val="o"/>
      <w:lvlJc w:val="left"/>
      <w:pPr>
        <w:tabs>
          <w:tab w:val="num" w:pos="1440"/>
        </w:tabs>
        <w:ind w:left="1440" w:hanging="360"/>
      </w:pPr>
      <w:rPr>
        <w:rFonts w:ascii="Courier New" w:hAnsi="Courier New" w:cs="Courier New" w:hint="default"/>
        <w:color w:val="00634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A05AF6"/>
    <w:multiLevelType w:val="hybridMultilevel"/>
    <w:tmpl w:val="04684980"/>
    <w:lvl w:ilvl="0" w:tplc="903A7518">
      <w:start w:val="1"/>
      <w:numFmt w:val="bullet"/>
      <w:lvlText w:val=""/>
      <w:lvlJc w:val="left"/>
      <w:pPr>
        <w:tabs>
          <w:tab w:val="num" w:pos="504"/>
        </w:tabs>
        <w:ind w:left="504" w:hanging="288"/>
      </w:pPr>
      <w:rPr>
        <w:rFonts w:ascii="Wingdings" w:hAnsi="Wingdings" w:hint="default"/>
        <w:color w:val="006344"/>
      </w:rPr>
    </w:lvl>
    <w:lvl w:ilvl="1" w:tplc="3550AA9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E7616B0"/>
    <w:multiLevelType w:val="hybridMultilevel"/>
    <w:tmpl w:val="45ECC8F6"/>
    <w:lvl w:ilvl="0" w:tplc="903A7518">
      <w:start w:val="1"/>
      <w:numFmt w:val="bullet"/>
      <w:lvlText w:val=""/>
      <w:lvlJc w:val="left"/>
      <w:pPr>
        <w:ind w:left="720" w:hanging="360"/>
      </w:pPr>
      <w:rPr>
        <w:rFonts w:ascii="Wingdings" w:hAnsi="Wingdings" w:hint="default"/>
        <w:color w:val="0063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C6E75"/>
    <w:multiLevelType w:val="hybridMultilevel"/>
    <w:tmpl w:val="A2F4E958"/>
    <w:lvl w:ilvl="0" w:tplc="2CE0F63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C4160"/>
    <w:multiLevelType w:val="multilevel"/>
    <w:tmpl w:val="B590F06C"/>
    <w:styleLink w:val="111111"/>
    <w:lvl w:ilvl="0">
      <w:start w:val="1"/>
      <w:numFmt w:val="decimal"/>
      <w:suff w:val="space"/>
      <w:lvlText w:val="%1.0"/>
      <w:lvlJc w:val="left"/>
      <w:pPr>
        <w:ind w:left="72" w:hanging="72"/>
      </w:pPr>
    </w:lvl>
    <w:lvl w:ilvl="1">
      <w:start w:val="1"/>
      <w:numFmt w:val="decimal"/>
      <w:suff w:val="space"/>
      <w:lvlText w:val="%1.%2."/>
      <w:lvlJc w:val="left"/>
      <w:pPr>
        <w:ind w:left="72" w:hanging="72"/>
      </w:pPr>
    </w:lvl>
    <w:lvl w:ilvl="2">
      <w:start w:val="1"/>
      <w:numFmt w:val="decimal"/>
      <w:suff w:val="space"/>
      <w:lvlText w:val="%1.%2.%3."/>
      <w:lvlJc w:val="left"/>
      <w:pPr>
        <w:ind w:left="72" w:hanging="72"/>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17">
    <w:nsid w:val="70914B0A"/>
    <w:multiLevelType w:val="hybridMultilevel"/>
    <w:tmpl w:val="778A8738"/>
    <w:lvl w:ilvl="0" w:tplc="E9D29C6C">
      <w:start w:val="1"/>
      <w:numFmt w:val="bullet"/>
      <w:lvlText w:val=""/>
      <w:lvlJc w:val="left"/>
      <w:pPr>
        <w:tabs>
          <w:tab w:val="num" w:pos="504"/>
        </w:tabs>
        <w:ind w:left="504" w:hanging="288"/>
      </w:pPr>
      <w:rPr>
        <w:rFonts w:ascii="Wingdings" w:hAnsi="Wingdings" w:hint="default"/>
        <w:color w:val="0063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0A52705"/>
    <w:multiLevelType w:val="hybridMultilevel"/>
    <w:tmpl w:val="3F865438"/>
    <w:lvl w:ilvl="0" w:tplc="68EED202">
      <w:start w:val="1"/>
      <w:numFmt w:val="bullet"/>
      <w:pStyle w:val="BlockText"/>
      <w:lvlText w:val=""/>
      <w:lvlJc w:val="left"/>
      <w:pPr>
        <w:tabs>
          <w:tab w:val="num" w:pos="216"/>
        </w:tabs>
        <w:ind w:left="216" w:hanging="216"/>
      </w:pPr>
      <w:rPr>
        <w:rFonts w:ascii="Symbol" w:hAnsi="Symbol" w:hint="default"/>
        <w:color w:val="1D5E8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76C431C"/>
    <w:multiLevelType w:val="hybridMultilevel"/>
    <w:tmpl w:val="AB90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F489B"/>
    <w:multiLevelType w:val="multilevel"/>
    <w:tmpl w:val="638A41FC"/>
    <w:lvl w:ilvl="0">
      <w:start w:val="1"/>
      <w:numFmt w:val="decimal"/>
      <w:pStyle w:val="Heading1"/>
      <w:suff w:val="space"/>
      <w:lvlText w:val="%1.0"/>
      <w:lvlJc w:val="left"/>
      <w:pPr>
        <w:ind w:left="828" w:hanging="828"/>
      </w:pPr>
      <w:rPr>
        <w:rFonts w:ascii="Arial" w:hAnsi="Arial" w:cs="Times New Roman" w:hint="default"/>
        <w:sz w:val="32"/>
        <w:szCs w:val="32"/>
        <w:effect w:val="none"/>
      </w:rPr>
    </w:lvl>
    <w:lvl w:ilvl="1">
      <w:start w:val="1"/>
      <w:numFmt w:val="decimal"/>
      <w:pStyle w:val="Heading2"/>
      <w:suff w:val="space"/>
      <w:lvlText w:val="%1.%2."/>
      <w:lvlJc w:val="left"/>
      <w:pPr>
        <w:ind w:left="576" w:hanging="576"/>
      </w:pPr>
    </w:lvl>
    <w:lvl w:ilvl="2">
      <w:start w:val="1"/>
      <w:numFmt w:val="decimal"/>
      <w:pStyle w:val="Heading3"/>
      <w:suff w:val="space"/>
      <w:lvlText w:val="%1.%2.%3."/>
      <w:lvlJc w:val="left"/>
      <w:pPr>
        <w:ind w:left="792" w:hanging="792"/>
      </w:pPr>
    </w:lvl>
    <w:lvl w:ilvl="3">
      <w:start w:val="1"/>
      <w:numFmt w:val="decimal"/>
      <w:lvlText w:val="%4."/>
      <w:lvlJc w:val="left"/>
      <w:pPr>
        <w:tabs>
          <w:tab w:val="num" w:pos="360"/>
        </w:tabs>
        <w:ind w:left="360" w:hanging="360"/>
      </w:pPr>
      <w:rPr>
        <w:rFonts w:ascii="Arial Black" w:hAnsi="Arial Black" w:hint="default"/>
        <w:b w:val="0"/>
        <w:color w:val="006344"/>
        <w:sz w:val="22"/>
        <w:szCs w:val="22"/>
        <w:effect w:val="none"/>
      </w:rPr>
    </w:lvl>
    <w:lvl w:ilvl="4">
      <w:start w:val="1"/>
      <w:numFmt w:val="decimal"/>
      <w:suff w:val="space"/>
      <w:lvlText w:val="%4.%1.%2.%3.%5."/>
      <w:lvlJc w:val="left"/>
      <w:pPr>
        <w:ind w:left="72" w:hanging="72"/>
      </w:pPr>
    </w:lvl>
    <w:lvl w:ilvl="5">
      <w:start w:val="1"/>
      <w:numFmt w:val="decimal"/>
      <w:lvlText w:val="%5%1.%2.%3.%4..%6."/>
      <w:lvlJc w:val="left"/>
      <w:pPr>
        <w:tabs>
          <w:tab w:val="num" w:pos="0"/>
        </w:tabs>
        <w:ind w:left="72" w:hanging="72"/>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6">
      <w:start w:val="1"/>
      <w:numFmt w:val="decimal"/>
      <w:suff w:val="space"/>
      <w:lvlText w:val="%1.%2.%3.%4.%5.%7."/>
      <w:lvlJc w:val="left"/>
      <w:pPr>
        <w:ind w:left="72" w:hanging="72"/>
      </w:pPr>
    </w:lvl>
    <w:lvl w:ilvl="7">
      <w:start w:val="1"/>
      <w:numFmt w:val="decimal"/>
      <w:lvlText w:val="%1.%2.%3.%4.%5.%6.%8."/>
      <w:lvlJc w:val="left"/>
      <w:pPr>
        <w:tabs>
          <w:tab w:val="num" w:pos="72"/>
        </w:tabs>
        <w:ind w:left="72" w:hanging="72"/>
      </w:pPr>
    </w:lvl>
    <w:lvl w:ilvl="8">
      <w:start w:val="1"/>
      <w:numFmt w:val="decimal"/>
      <w:lvlText w:val="%8%1.%2.%3.%4.%5.%6.%7.%9."/>
      <w:lvlJc w:val="left"/>
      <w:pPr>
        <w:tabs>
          <w:tab w:val="num" w:pos="72"/>
        </w:tabs>
        <w:ind w:left="72" w:hanging="72"/>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18"/>
  </w:num>
  <w:num w:numId="5">
    <w:abstractNumId w:val="1"/>
  </w:num>
  <w:num w:numId="6">
    <w:abstractNumId w:val="2"/>
  </w:num>
  <w:num w:numId="7">
    <w:abstractNumId w:val="12"/>
  </w:num>
  <w:num w:numId="8">
    <w:abstractNumId w:val="3"/>
  </w:num>
  <w:num w:numId="9">
    <w:abstractNumId w:val="6"/>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19"/>
  </w:num>
  <w:num w:numId="19">
    <w:abstractNumId w:val="15"/>
  </w:num>
  <w:num w:numId="20">
    <w:abstractNumId w:val="7"/>
  </w:num>
  <w:num w:numId="21">
    <w:abstractNumId w:val="9"/>
  </w:num>
  <w:num w:numId="22">
    <w:abstractNumId w:val="14"/>
  </w:num>
  <w:num w:numId="23">
    <w:abstractNumId w:val="20"/>
  </w:num>
  <w:num w:numId="2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E2"/>
    <w:rsid w:val="0001124D"/>
    <w:rsid w:val="00016F66"/>
    <w:rsid w:val="00017D74"/>
    <w:rsid w:val="000564D4"/>
    <w:rsid w:val="00057BFF"/>
    <w:rsid w:val="00072092"/>
    <w:rsid w:val="00094FED"/>
    <w:rsid w:val="000A4C7D"/>
    <w:rsid w:val="000B0312"/>
    <w:rsid w:val="000B6CBD"/>
    <w:rsid w:val="000D071A"/>
    <w:rsid w:val="000D496E"/>
    <w:rsid w:val="000E1514"/>
    <w:rsid w:val="000F5E52"/>
    <w:rsid w:val="001433E2"/>
    <w:rsid w:val="00147A12"/>
    <w:rsid w:val="00152DBD"/>
    <w:rsid w:val="0017583F"/>
    <w:rsid w:val="001A2E83"/>
    <w:rsid w:val="001B0A6F"/>
    <w:rsid w:val="001B6B95"/>
    <w:rsid w:val="001C7E41"/>
    <w:rsid w:val="001D1FAD"/>
    <w:rsid w:val="002166CF"/>
    <w:rsid w:val="00220C7B"/>
    <w:rsid w:val="00225053"/>
    <w:rsid w:val="00232709"/>
    <w:rsid w:val="002B4600"/>
    <w:rsid w:val="002C5DE5"/>
    <w:rsid w:val="002D1081"/>
    <w:rsid w:val="002D6B8E"/>
    <w:rsid w:val="002F2843"/>
    <w:rsid w:val="00314017"/>
    <w:rsid w:val="0032695F"/>
    <w:rsid w:val="00395AF4"/>
    <w:rsid w:val="00396A6F"/>
    <w:rsid w:val="003D6EFA"/>
    <w:rsid w:val="003F3F34"/>
    <w:rsid w:val="004140B2"/>
    <w:rsid w:val="00462510"/>
    <w:rsid w:val="00471ADA"/>
    <w:rsid w:val="00490EA6"/>
    <w:rsid w:val="00492967"/>
    <w:rsid w:val="004A6E87"/>
    <w:rsid w:val="004C7F5B"/>
    <w:rsid w:val="004F4E44"/>
    <w:rsid w:val="00561267"/>
    <w:rsid w:val="00562CEE"/>
    <w:rsid w:val="00565FE1"/>
    <w:rsid w:val="0058014A"/>
    <w:rsid w:val="005D1892"/>
    <w:rsid w:val="005D71DF"/>
    <w:rsid w:val="005E2632"/>
    <w:rsid w:val="005F32EE"/>
    <w:rsid w:val="005F622B"/>
    <w:rsid w:val="00645499"/>
    <w:rsid w:val="006601B8"/>
    <w:rsid w:val="00670B43"/>
    <w:rsid w:val="00695137"/>
    <w:rsid w:val="006B46CE"/>
    <w:rsid w:val="006C4C8D"/>
    <w:rsid w:val="006F6BE5"/>
    <w:rsid w:val="0070537B"/>
    <w:rsid w:val="00711F23"/>
    <w:rsid w:val="00716B44"/>
    <w:rsid w:val="0072566F"/>
    <w:rsid w:val="00744C76"/>
    <w:rsid w:val="0075215E"/>
    <w:rsid w:val="007A0DAF"/>
    <w:rsid w:val="007C21E6"/>
    <w:rsid w:val="007C76C4"/>
    <w:rsid w:val="007D0522"/>
    <w:rsid w:val="007F15F2"/>
    <w:rsid w:val="00813192"/>
    <w:rsid w:val="00836B4A"/>
    <w:rsid w:val="00846417"/>
    <w:rsid w:val="00857B4A"/>
    <w:rsid w:val="008706D9"/>
    <w:rsid w:val="00881FEE"/>
    <w:rsid w:val="008910F8"/>
    <w:rsid w:val="008B403D"/>
    <w:rsid w:val="008B5724"/>
    <w:rsid w:val="008B5D8A"/>
    <w:rsid w:val="008B7025"/>
    <w:rsid w:val="008C4A0D"/>
    <w:rsid w:val="008F7310"/>
    <w:rsid w:val="00902B4D"/>
    <w:rsid w:val="0093194F"/>
    <w:rsid w:val="00940967"/>
    <w:rsid w:val="00947E03"/>
    <w:rsid w:val="009748D0"/>
    <w:rsid w:val="009A05EB"/>
    <w:rsid w:val="009B06CC"/>
    <w:rsid w:val="009C73C5"/>
    <w:rsid w:val="009E6CFC"/>
    <w:rsid w:val="00A143D4"/>
    <w:rsid w:val="00A2490F"/>
    <w:rsid w:val="00A25481"/>
    <w:rsid w:val="00A32D67"/>
    <w:rsid w:val="00A45BFA"/>
    <w:rsid w:val="00A61DBA"/>
    <w:rsid w:val="00A62DC1"/>
    <w:rsid w:val="00A77080"/>
    <w:rsid w:val="00AA032D"/>
    <w:rsid w:val="00B077F4"/>
    <w:rsid w:val="00B54217"/>
    <w:rsid w:val="00B5497F"/>
    <w:rsid w:val="00B67089"/>
    <w:rsid w:val="00B672AD"/>
    <w:rsid w:val="00BB3611"/>
    <w:rsid w:val="00BF2DB2"/>
    <w:rsid w:val="00C1011B"/>
    <w:rsid w:val="00C402C2"/>
    <w:rsid w:val="00C442BC"/>
    <w:rsid w:val="00C44C7F"/>
    <w:rsid w:val="00C5080F"/>
    <w:rsid w:val="00C67DD2"/>
    <w:rsid w:val="00CA66EB"/>
    <w:rsid w:val="00CB69D7"/>
    <w:rsid w:val="00CC33BE"/>
    <w:rsid w:val="00D00FC4"/>
    <w:rsid w:val="00D13D8A"/>
    <w:rsid w:val="00D13F49"/>
    <w:rsid w:val="00D14036"/>
    <w:rsid w:val="00D14757"/>
    <w:rsid w:val="00D31CC1"/>
    <w:rsid w:val="00D33D60"/>
    <w:rsid w:val="00D628CC"/>
    <w:rsid w:val="00D6673A"/>
    <w:rsid w:val="00D773AC"/>
    <w:rsid w:val="00DA2674"/>
    <w:rsid w:val="00DA5901"/>
    <w:rsid w:val="00DB6105"/>
    <w:rsid w:val="00DF6C63"/>
    <w:rsid w:val="00E40D16"/>
    <w:rsid w:val="00E71D7C"/>
    <w:rsid w:val="00E8649E"/>
    <w:rsid w:val="00E87050"/>
    <w:rsid w:val="00E93108"/>
    <w:rsid w:val="00E94DFE"/>
    <w:rsid w:val="00EA63C6"/>
    <w:rsid w:val="00EB0948"/>
    <w:rsid w:val="00EB1459"/>
    <w:rsid w:val="00EC5C63"/>
    <w:rsid w:val="00EE0EA7"/>
    <w:rsid w:val="00F150E0"/>
    <w:rsid w:val="00F23116"/>
    <w:rsid w:val="00F31545"/>
    <w:rsid w:val="00F46750"/>
    <w:rsid w:val="00F71CD9"/>
    <w:rsid w:val="00FA2B7F"/>
    <w:rsid w:val="00FB5D82"/>
    <w:rsid w:val="00FB634B"/>
    <w:rsid w:val="00FD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Outline List 2"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4" w:uiPriority="0"/>
    <w:lsdException w:name="Table Grid 1" w:uiPriority="0"/>
    <w:lsdException w:name="Table Grid 8"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24"/>
  </w:style>
  <w:style w:type="paragraph" w:styleId="Heading1">
    <w:name w:val="heading 1"/>
    <w:basedOn w:val="Normal"/>
    <w:next w:val="Normal"/>
    <w:link w:val="Heading1Char"/>
    <w:qFormat/>
    <w:rsid w:val="00C44C7F"/>
    <w:pPr>
      <w:keepNext/>
      <w:numPr>
        <w:numId w:val="1"/>
      </w:numPr>
      <w:spacing w:before="240" w:after="60" w:line="240" w:lineRule="auto"/>
      <w:outlineLvl w:val="0"/>
    </w:pPr>
    <w:rPr>
      <w:rFonts w:ascii="Arial Bold" w:eastAsia="Times New Roman" w:hAnsi="Arial Bold" w:cs="Arial"/>
      <w:b/>
      <w:bCs/>
      <w:color w:val="006344"/>
      <w:kern w:val="32"/>
      <w:sz w:val="32"/>
      <w:szCs w:val="32"/>
    </w:rPr>
  </w:style>
  <w:style w:type="paragraph" w:styleId="Heading2">
    <w:name w:val="heading 2"/>
    <w:basedOn w:val="Normal"/>
    <w:next w:val="Normal"/>
    <w:link w:val="Heading2Char"/>
    <w:autoRedefine/>
    <w:unhideWhenUsed/>
    <w:qFormat/>
    <w:rsid w:val="00C44C7F"/>
    <w:pPr>
      <w:keepNext/>
      <w:numPr>
        <w:ilvl w:val="1"/>
        <w:numId w:val="1"/>
      </w:numPr>
      <w:shd w:val="clear" w:color="auto" w:fill="FFFFFF"/>
      <w:spacing w:before="360" w:after="60" w:line="240" w:lineRule="auto"/>
      <w:outlineLvl w:val="1"/>
    </w:pPr>
    <w:rPr>
      <w:rFonts w:ascii="Arial Bold" w:eastAsia="Times New Roman" w:hAnsi="Arial Bold" w:cs="Arial"/>
      <w:b/>
      <w:bCs/>
      <w:iCs/>
      <w:color w:val="006344"/>
      <w:sz w:val="28"/>
      <w:szCs w:val="28"/>
    </w:rPr>
  </w:style>
  <w:style w:type="paragraph" w:styleId="Heading3">
    <w:name w:val="heading 3"/>
    <w:basedOn w:val="Normal"/>
    <w:next w:val="Normal"/>
    <w:link w:val="Heading3Char"/>
    <w:unhideWhenUsed/>
    <w:qFormat/>
    <w:rsid w:val="00C44C7F"/>
    <w:pPr>
      <w:keepNext/>
      <w:numPr>
        <w:ilvl w:val="2"/>
        <w:numId w:val="1"/>
      </w:numPr>
      <w:spacing w:before="240" w:after="60" w:line="240" w:lineRule="auto"/>
      <w:outlineLvl w:val="2"/>
    </w:pPr>
    <w:rPr>
      <w:rFonts w:ascii="Arial Bold" w:eastAsia="Times New Roman" w:hAnsi="Arial Bold" w:cs="Arial"/>
      <w:b/>
      <w:bCs/>
      <w:color w:val="006344"/>
      <w:sz w:val="24"/>
      <w:szCs w:val="24"/>
    </w:rPr>
  </w:style>
  <w:style w:type="paragraph" w:styleId="Heading4">
    <w:name w:val="heading 4"/>
    <w:basedOn w:val="Normal"/>
    <w:next w:val="Normal"/>
    <w:link w:val="Heading4Char"/>
    <w:semiHidden/>
    <w:unhideWhenUsed/>
    <w:qFormat/>
    <w:rsid w:val="00DA5901"/>
    <w:pPr>
      <w:keepNext/>
      <w:spacing w:before="120" w:after="120" w:line="240" w:lineRule="auto"/>
      <w:outlineLvl w:val="3"/>
    </w:pPr>
    <w:rPr>
      <w:rFonts w:ascii="Arial Bold" w:eastAsia="Times New Roman" w:hAnsi="Arial Bold" w:cs="Times New Roman"/>
      <w:b/>
      <w:bCs/>
      <w:color w:val="006344"/>
      <w:sz w:val="24"/>
    </w:rPr>
  </w:style>
  <w:style w:type="paragraph" w:styleId="Heading5">
    <w:name w:val="heading 5"/>
    <w:basedOn w:val="Normal"/>
    <w:next w:val="Normal"/>
    <w:link w:val="Heading5Char"/>
    <w:semiHidden/>
    <w:unhideWhenUsed/>
    <w:qFormat/>
    <w:rsid w:val="00DA590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semiHidden/>
    <w:unhideWhenUsed/>
    <w:qFormat/>
    <w:rsid w:val="00DA590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DA590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DA590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DA590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33E2"/>
    <w:pPr>
      <w:tabs>
        <w:tab w:val="center" w:pos="4680"/>
        <w:tab w:val="right" w:pos="9360"/>
      </w:tabs>
      <w:spacing w:after="0" w:line="240" w:lineRule="auto"/>
    </w:pPr>
  </w:style>
  <w:style w:type="character" w:customStyle="1" w:styleId="HeaderChar">
    <w:name w:val="Header Char"/>
    <w:basedOn w:val="DefaultParagraphFont"/>
    <w:link w:val="Header"/>
    <w:rsid w:val="001433E2"/>
  </w:style>
  <w:style w:type="paragraph" w:styleId="Footer">
    <w:name w:val="footer"/>
    <w:basedOn w:val="Normal"/>
    <w:link w:val="FooterChar"/>
    <w:uiPriority w:val="99"/>
    <w:unhideWhenUsed/>
    <w:rsid w:val="00143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3E2"/>
  </w:style>
  <w:style w:type="paragraph" w:styleId="BalloonText">
    <w:name w:val="Balloon Text"/>
    <w:basedOn w:val="Normal"/>
    <w:link w:val="BalloonTextChar"/>
    <w:semiHidden/>
    <w:unhideWhenUsed/>
    <w:rsid w:val="003F3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F3F34"/>
    <w:rPr>
      <w:rFonts w:ascii="Tahoma" w:hAnsi="Tahoma" w:cs="Tahoma"/>
      <w:sz w:val="16"/>
      <w:szCs w:val="16"/>
    </w:rPr>
  </w:style>
  <w:style w:type="character" w:styleId="Hyperlink">
    <w:name w:val="Hyperlink"/>
    <w:basedOn w:val="DefaultParagraphFont"/>
    <w:uiPriority w:val="99"/>
    <w:unhideWhenUsed/>
    <w:rsid w:val="009748D0"/>
    <w:rPr>
      <w:color w:val="0000FF"/>
      <w:sz w:val="22"/>
      <w:szCs w:val="24"/>
      <w:u w:val="single"/>
      <w:lang w:val="en-US" w:eastAsia="en-US" w:bidi="ar-SA"/>
    </w:rPr>
  </w:style>
  <w:style w:type="paragraph" w:styleId="TOC1">
    <w:name w:val="toc 1"/>
    <w:basedOn w:val="Normal"/>
    <w:next w:val="Normal"/>
    <w:autoRedefine/>
    <w:uiPriority w:val="39"/>
    <w:unhideWhenUsed/>
    <w:qFormat/>
    <w:rsid w:val="009748D0"/>
    <w:pPr>
      <w:tabs>
        <w:tab w:val="right" w:leader="dot" w:pos="9350"/>
      </w:tabs>
      <w:spacing w:before="120" w:after="120" w:line="240" w:lineRule="auto"/>
      <w:jc w:val="center"/>
    </w:pPr>
    <w:rPr>
      <w:rFonts w:ascii="Times New Roman" w:eastAsia="Times New Roman" w:hAnsi="Times New Roman" w:cs="Times New Roman"/>
      <w:bCs/>
      <w:sz w:val="28"/>
      <w:szCs w:val="28"/>
    </w:rPr>
  </w:style>
  <w:style w:type="paragraph" w:styleId="TOC2">
    <w:name w:val="toc 2"/>
    <w:basedOn w:val="Normal"/>
    <w:next w:val="Normal"/>
    <w:autoRedefine/>
    <w:uiPriority w:val="39"/>
    <w:unhideWhenUsed/>
    <w:qFormat/>
    <w:rsid w:val="009748D0"/>
    <w:pPr>
      <w:spacing w:after="0" w:line="240" w:lineRule="auto"/>
      <w:ind w:left="200"/>
    </w:pPr>
    <w:rPr>
      <w:rFonts w:ascii="Times New Roman" w:eastAsia="Times New Roman" w:hAnsi="Times New Roman" w:cs="Times New Roman"/>
      <w:sz w:val="24"/>
    </w:rPr>
  </w:style>
  <w:style w:type="character" w:customStyle="1" w:styleId="Heading1Char">
    <w:name w:val="Heading 1 Char"/>
    <w:basedOn w:val="DefaultParagraphFont"/>
    <w:link w:val="Heading1"/>
    <w:rsid w:val="00C44C7F"/>
    <w:rPr>
      <w:rFonts w:ascii="Arial Bold" w:eastAsia="Times New Roman" w:hAnsi="Arial Bold" w:cs="Arial"/>
      <w:b/>
      <w:bCs/>
      <w:color w:val="006344"/>
      <w:kern w:val="32"/>
      <w:sz w:val="32"/>
      <w:szCs w:val="32"/>
    </w:rPr>
  </w:style>
  <w:style w:type="character" w:customStyle="1" w:styleId="Heading2Char">
    <w:name w:val="Heading 2 Char"/>
    <w:basedOn w:val="DefaultParagraphFont"/>
    <w:link w:val="Heading2"/>
    <w:rsid w:val="00C44C7F"/>
    <w:rPr>
      <w:rFonts w:ascii="Arial Bold" w:eastAsia="Times New Roman" w:hAnsi="Arial Bold" w:cs="Arial"/>
      <w:b/>
      <w:bCs/>
      <w:iCs/>
      <w:color w:val="006344"/>
      <w:sz w:val="28"/>
      <w:szCs w:val="28"/>
      <w:shd w:val="clear" w:color="auto" w:fill="FFFFFF"/>
    </w:rPr>
  </w:style>
  <w:style w:type="character" w:customStyle="1" w:styleId="Heading3Char">
    <w:name w:val="Heading 3 Char"/>
    <w:basedOn w:val="DefaultParagraphFont"/>
    <w:link w:val="Heading3"/>
    <w:rsid w:val="00C44C7F"/>
    <w:rPr>
      <w:rFonts w:ascii="Arial Bold" w:eastAsia="Times New Roman" w:hAnsi="Arial Bold" w:cs="Arial"/>
      <w:b/>
      <w:bCs/>
      <w:color w:val="006344"/>
      <w:sz w:val="24"/>
      <w:szCs w:val="24"/>
    </w:rPr>
  </w:style>
  <w:style w:type="character" w:customStyle="1" w:styleId="Style12pt">
    <w:name w:val="Style 12 pt"/>
    <w:basedOn w:val="DefaultParagraphFont"/>
    <w:rsid w:val="00C44C7F"/>
    <w:rPr>
      <w:rFonts w:ascii="Times New Roman" w:hAnsi="Times New Roman" w:cs="Times New Roman" w:hint="default"/>
      <w:sz w:val="22"/>
      <w:szCs w:val="24"/>
      <w:lang w:val="en-US" w:eastAsia="en-US" w:bidi="ar-SA"/>
    </w:rPr>
  </w:style>
  <w:style w:type="table" w:styleId="TableGrid">
    <w:name w:val="Table Grid"/>
    <w:basedOn w:val="TableNormal"/>
    <w:rsid w:val="00C44C7F"/>
    <w:pPr>
      <w:spacing w:after="0" w:line="240" w:lineRule="auto"/>
    </w:pPr>
    <w:rPr>
      <w:rFonts w:ascii="Times New Roman" w:eastAsia="Times New Roman" w:hAnsi="Times New Roman" w:cs="Times New Roman"/>
      <w:sz w:val="20"/>
      <w:szCs w:val="20"/>
    </w:rPr>
    <w:tblPr>
      <w:tblInd w:w="0" w:type="nil"/>
      <w:tblBorders>
        <w:top w:val="single" w:sz="12" w:space="0" w:color="006344"/>
        <w:left w:val="single" w:sz="12" w:space="0" w:color="006344"/>
        <w:bottom w:val="single" w:sz="12" w:space="0" w:color="006344"/>
        <w:right w:val="single" w:sz="12" w:space="0" w:color="006344"/>
      </w:tblBorders>
    </w:tblPr>
    <w:tcPr>
      <w:shd w:val="clear" w:color="auto" w:fill="F3F3F3"/>
    </w:tcPr>
  </w:style>
  <w:style w:type="character" w:customStyle="1" w:styleId="Heading4Char">
    <w:name w:val="Heading 4 Char"/>
    <w:basedOn w:val="DefaultParagraphFont"/>
    <w:link w:val="Heading4"/>
    <w:semiHidden/>
    <w:rsid w:val="00DA5901"/>
    <w:rPr>
      <w:rFonts w:ascii="Arial Bold" w:eastAsia="Times New Roman" w:hAnsi="Arial Bold" w:cs="Times New Roman"/>
      <w:b/>
      <w:bCs/>
      <w:color w:val="006344"/>
      <w:sz w:val="24"/>
    </w:rPr>
  </w:style>
  <w:style w:type="character" w:customStyle="1" w:styleId="Heading5Char">
    <w:name w:val="Heading 5 Char"/>
    <w:basedOn w:val="DefaultParagraphFont"/>
    <w:link w:val="Heading5"/>
    <w:semiHidden/>
    <w:rsid w:val="00DA590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DA5901"/>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DA590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DA590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DA5901"/>
    <w:rPr>
      <w:rFonts w:ascii="Arial" w:eastAsia="Times New Roman" w:hAnsi="Arial" w:cs="Arial"/>
    </w:rPr>
  </w:style>
  <w:style w:type="character" w:styleId="FollowedHyperlink">
    <w:name w:val="FollowedHyperlink"/>
    <w:basedOn w:val="DefaultParagraphFont"/>
    <w:uiPriority w:val="99"/>
    <w:semiHidden/>
    <w:unhideWhenUsed/>
    <w:rsid w:val="00DA5901"/>
    <w:rPr>
      <w:color w:val="800080" w:themeColor="followedHyperlink"/>
      <w:sz w:val="22"/>
      <w:szCs w:val="24"/>
      <w:u w:val="single"/>
      <w:lang w:val="en-US" w:eastAsia="en-US" w:bidi="ar-SA"/>
    </w:rPr>
  </w:style>
  <w:style w:type="character" w:styleId="Strong">
    <w:name w:val="Strong"/>
    <w:basedOn w:val="DefaultParagraphFont"/>
    <w:qFormat/>
    <w:rsid w:val="00DA5901"/>
    <w:rPr>
      <w:rFonts w:ascii="Arial" w:hAnsi="Arial" w:cs="Arial" w:hint="default"/>
      <w:b/>
      <w:bCs/>
      <w:sz w:val="22"/>
      <w:szCs w:val="24"/>
      <w:lang w:val="en-US" w:eastAsia="en-US" w:bidi="ar-SA"/>
    </w:rPr>
  </w:style>
  <w:style w:type="paragraph" w:styleId="NormalWeb">
    <w:name w:val="Normal (Web)"/>
    <w:basedOn w:val="Normal"/>
    <w:semiHidden/>
    <w:unhideWhenUsed/>
    <w:rsid w:val="00DA590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DA5901"/>
    <w:pPr>
      <w:spacing w:after="0" w:line="240" w:lineRule="auto"/>
      <w:ind w:left="400"/>
    </w:pPr>
    <w:rPr>
      <w:rFonts w:ascii="Times New Roman" w:eastAsia="Times New Roman" w:hAnsi="Times New Roman" w:cs="Times New Roman"/>
      <w:i/>
      <w:iCs/>
      <w:sz w:val="24"/>
      <w:szCs w:val="20"/>
    </w:rPr>
  </w:style>
  <w:style w:type="paragraph" w:styleId="TOC4">
    <w:name w:val="toc 4"/>
    <w:basedOn w:val="Normal"/>
    <w:next w:val="Normal"/>
    <w:autoRedefine/>
    <w:semiHidden/>
    <w:unhideWhenUsed/>
    <w:rsid w:val="00DA5901"/>
    <w:pPr>
      <w:spacing w:after="0" w:line="240" w:lineRule="auto"/>
      <w:ind w:left="600"/>
    </w:pPr>
    <w:rPr>
      <w:rFonts w:ascii="Times New Roman" w:eastAsia="Times New Roman" w:hAnsi="Times New Roman" w:cs="Times New Roman"/>
      <w:sz w:val="18"/>
      <w:szCs w:val="18"/>
    </w:rPr>
  </w:style>
  <w:style w:type="paragraph" w:styleId="TOC5">
    <w:name w:val="toc 5"/>
    <w:basedOn w:val="Normal"/>
    <w:next w:val="Normal"/>
    <w:autoRedefine/>
    <w:semiHidden/>
    <w:unhideWhenUsed/>
    <w:rsid w:val="00DA5901"/>
    <w:pPr>
      <w:spacing w:after="0" w:line="240" w:lineRule="auto"/>
      <w:ind w:left="800"/>
    </w:pPr>
    <w:rPr>
      <w:rFonts w:ascii="Times New Roman" w:eastAsia="Times New Roman" w:hAnsi="Times New Roman" w:cs="Times New Roman"/>
      <w:sz w:val="18"/>
      <w:szCs w:val="18"/>
    </w:rPr>
  </w:style>
  <w:style w:type="paragraph" w:styleId="TOC6">
    <w:name w:val="toc 6"/>
    <w:basedOn w:val="Normal"/>
    <w:next w:val="Normal"/>
    <w:autoRedefine/>
    <w:semiHidden/>
    <w:unhideWhenUsed/>
    <w:rsid w:val="00DA5901"/>
    <w:pPr>
      <w:spacing w:after="0" w:line="240" w:lineRule="auto"/>
      <w:ind w:left="1000"/>
    </w:pPr>
    <w:rPr>
      <w:rFonts w:ascii="Times New Roman" w:eastAsia="Times New Roman" w:hAnsi="Times New Roman" w:cs="Times New Roman"/>
      <w:sz w:val="18"/>
      <w:szCs w:val="18"/>
    </w:rPr>
  </w:style>
  <w:style w:type="paragraph" w:styleId="TOC7">
    <w:name w:val="toc 7"/>
    <w:basedOn w:val="Normal"/>
    <w:next w:val="Normal"/>
    <w:autoRedefine/>
    <w:semiHidden/>
    <w:unhideWhenUsed/>
    <w:rsid w:val="00DA5901"/>
    <w:pPr>
      <w:spacing w:after="0" w:line="240" w:lineRule="auto"/>
      <w:ind w:left="1200"/>
    </w:pPr>
    <w:rPr>
      <w:rFonts w:ascii="Times New Roman" w:eastAsia="Times New Roman" w:hAnsi="Times New Roman" w:cs="Times New Roman"/>
      <w:sz w:val="18"/>
      <w:szCs w:val="18"/>
    </w:rPr>
  </w:style>
  <w:style w:type="paragraph" w:styleId="TOC8">
    <w:name w:val="toc 8"/>
    <w:basedOn w:val="Normal"/>
    <w:next w:val="Normal"/>
    <w:autoRedefine/>
    <w:semiHidden/>
    <w:unhideWhenUsed/>
    <w:rsid w:val="00DA5901"/>
    <w:pPr>
      <w:spacing w:after="0" w:line="240" w:lineRule="auto"/>
      <w:ind w:left="1400"/>
    </w:pPr>
    <w:rPr>
      <w:rFonts w:ascii="Times New Roman" w:eastAsia="Times New Roman" w:hAnsi="Times New Roman" w:cs="Times New Roman"/>
      <w:sz w:val="18"/>
      <w:szCs w:val="18"/>
    </w:rPr>
  </w:style>
  <w:style w:type="paragraph" w:styleId="TOC9">
    <w:name w:val="toc 9"/>
    <w:basedOn w:val="Normal"/>
    <w:next w:val="Normal"/>
    <w:autoRedefine/>
    <w:semiHidden/>
    <w:unhideWhenUsed/>
    <w:rsid w:val="00DA5901"/>
    <w:pPr>
      <w:spacing w:after="0" w:line="240" w:lineRule="auto"/>
      <w:ind w:left="1600"/>
    </w:pPr>
    <w:rPr>
      <w:rFonts w:ascii="Times New Roman" w:eastAsia="Times New Roman" w:hAnsi="Times New Roman" w:cs="Times New Roman"/>
      <w:sz w:val="18"/>
      <w:szCs w:val="18"/>
    </w:rPr>
  </w:style>
  <w:style w:type="paragraph" w:styleId="CommentText">
    <w:name w:val="annotation text"/>
    <w:basedOn w:val="Normal"/>
    <w:link w:val="CommentTextChar"/>
    <w:uiPriority w:val="99"/>
    <w:semiHidden/>
    <w:unhideWhenUsed/>
    <w:rsid w:val="00DA59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A5901"/>
    <w:rPr>
      <w:rFonts w:ascii="Times New Roman" w:eastAsia="Times New Roman" w:hAnsi="Times New Roman" w:cs="Times New Roman"/>
      <w:sz w:val="20"/>
      <w:szCs w:val="20"/>
    </w:rPr>
  </w:style>
  <w:style w:type="paragraph" w:styleId="Caption">
    <w:name w:val="caption"/>
    <w:basedOn w:val="Normal"/>
    <w:next w:val="Normal"/>
    <w:semiHidden/>
    <w:unhideWhenUsed/>
    <w:qFormat/>
    <w:rsid w:val="00DA5901"/>
    <w:pPr>
      <w:spacing w:before="120" w:after="0" w:line="240" w:lineRule="auto"/>
    </w:pPr>
    <w:rPr>
      <w:rFonts w:ascii="Times New Roman" w:eastAsia="Times New Roman" w:hAnsi="Times New Roman" w:cs="Times New Roman"/>
      <w:b/>
      <w:bCs/>
      <w:color w:val="2E95AA"/>
      <w:sz w:val="24"/>
      <w:szCs w:val="20"/>
    </w:rPr>
  </w:style>
  <w:style w:type="paragraph" w:styleId="Title">
    <w:name w:val="Title"/>
    <w:link w:val="TitleChar"/>
    <w:qFormat/>
    <w:rsid w:val="00DA5901"/>
    <w:pPr>
      <w:spacing w:after="0" w:line="240" w:lineRule="auto"/>
      <w:jc w:val="center"/>
    </w:pPr>
    <w:rPr>
      <w:rFonts w:ascii="Times New Roman" w:eastAsia="Times New Roman" w:hAnsi="Times New Roman" w:cs="Times New Roman"/>
      <w:color w:val="006633"/>
      <w:kern w:val="28"/>
      <w:sz w:val="144"/>
      <w:szCs w:val="144"/>
    </w:rPr>
  </w:style>
  <w:style w:type="character" w:customStyle="1" w:styleId="TitleChar">
    <w:name w:val="Title Char"/>
    <w:basedOn w:val="DefaultParagraphFont"/>
    <w:link w:val="Title"/>
    <w:rsid w:val="00DA5901"/>
    <w:rPr>
      <w:rFonts w:ascii="Times New Roman" w:eastAsia="Times New Roman" w:hAnsi="Times New Roman" w:cs="Times New Roman"/>
      <w:color w:val="006633"/>
      <w:kern w:val="28"/>
      <w:sz w:val="144"/>
      <w:szCs w:val="144"/>
    </w:rPr>
  </w:style>
  <w:style w:type="character" w:customStyle="1" w:styleId="BodyTextChar">
    <w:name w:val="Body Text Char"/>
    <w:aliases w:val="Body Text Char Char Char,Body Text Char Char Char Char Char,Body Text Char Char Char Char Char Char Char Char,Body Text Char Char Char Char Char Char Char1"/>
    <w:basedOn w:val="DefaultParagraphFont"/>
    <w:link w:val="BodyText"/>
    <w:locked/>
    <w:rsid w:val="00DA5901"/>
    <w:rPr>
      <w:sz w:val="24"/>
      <w:szCs w:val="24"/>
    </w:rPr>
  </w:style>
  <w:style w:type="paragraph" w:styleId="BodyText">
    <w:name w:val="Body Text"/>
    <w:aliases w:val="Body Text Char Char,Body Text Char Char Char Char,Body Text Char Char Char Char Char Char Char,Body Text Char Char Char Char Char Char"/>
    <w:basedOn w:val="Normal"/>
    <w:link w:val="BodyTextChar"/>
    <w:unhideWhenUsed/>
    <w:rsid w:val="00DA5901"/>
    <w:pPr>
      <w:spacing w:after="120" w:line="240" w:lineRule="auto"/>
    </w:pPr>
    <w:rPr>
      <w:sz w:val="24"/>
      <w:szCs w:val="24"/>
    </w:rPr>
  </w:style>
  <w:style w:type="character" w:customStyle="1" w:styleId="BodyTextChar1">
    <w:name w:val="Body Text Char1"/>
    <w:aliases w:val="Body Text Char Char Char1,Body Text Char Char Char Char Char1,Body Text Char Char Char Char Char Char Char Char1,Body Text Char Char Char Char Char Char Char2"/>
    <w:basedOn w:val="DefaultParagraphFont"/>
    <w:semiHidden/>
    <w:rsid w:val="00DA5901"/>
  </w:style>
  <w:style w:type="paragraph" w:styleId="BodyText2">
    <w:name w:val="Body Text 2"/>
    <w:basedOn w:val="Normal"/>
    <w:link w:val="BodyText2Char"/>
    <w:semiHidden/>
    <w:unhideWhenUsed/>
    <w:rsid w:val="00DA590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A5901"/>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DA590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DA5901"/>
    <w:rPr>
      <w:rFonts w:ascii="Times New Roman" w:eastAsia="Times New Roman" w:hAnsi="Times New Roman" w:cs="Times New Roman"/>
      <w:sz w:val="16"/>
      <w:szCs w:val="16"/>
    </w:rPr>
  </w:style>
  <w:style w:type="paragraph" w:styleId="BlockText">
    <w:name w:val="Block Text"/>
    <w:basedOn w:val="Normal"/>
    <w:semiHidden/>
    <w:unhideWhenUsed/>
    <w:rsid w:val="00DA5901"/>
    <w:pPr>
      <w:numPr>
        <w:numId w:val="4"/>
      </w:numPr>
      <w:spacing w:after="120" w:line="240" w:lineRule="auto"/>
      <w:ind w:right="144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A5901"/>
    <w:rPr>
      <w:b/>
      <w:bCs/>
    </w:rPr>
  </w:style>
  <w:style w:type="character" w:customStyle="1" w:styleId="CommentSubjectChar">
    <w:name w:val="Comment Subject Char"/>
    <w:basedOn w:val="CommentTextChar"/>
    <w:link w:val="CommentSubject"/>
    <w:uiPriority w:val="99"/>
    <w:semiHidden/>
    <w:rsid w:val="00DA5901"/>
    <w:rPr>
      <w:rFonts w:ascii="Times New Roman" w:eastAsia="Times New Roman" w:hAnsi="Times New Roman" w:cs="Times New Roman"/>
      <w:b/>
      <w:bCs/>
      <w:sz w:val="20"/>
      <w:szCs w:val="20"/>
    </w:rPr>
  </w:style>
  <w:style w:type="paragraph" w:styleId="Revision">
    <w:name w:val="Revision"/>
    <w:uiPriority w:val="99"/>
    <w:semiHidden/>
    <w:rsid w:val="00DA5901"/>
    <w:pPr>
      <w:spacing w:after="0" w:line="240" w:lineRule="auto"/>
    </w:pPr>
    <w:rPr>
      <w:rFonts w:ascii="Times New Roman" w:eastAsia="Times New Roman" w:hAnsi="Times New Roman" w:cs="Times New Roman"/>
      <w:sz w:val="24"/>
      <w:szCs w:val="24"/>
    </w:rPr>
  </w:style>
  <w:style w:type="paragraph" w:customStyle="1" w:styleId="CharCharCharCharCharChar1CharCharCharCharCharChar">
    <w:name w:val="Char Char Char Char Char Char1 Char Char Char Char Char Char"/>
    <w:basedOn w:val="Normal"/>
    <w:rsid w:val="00DA5901"/>
    <w:pPr>
      <w:spacing w:after="120" w:line="240" w:lineRule="auto"/>
      <w:ind w:left="4320"/>
    </w:pPr>
    <w:rPr>
      <w:rFonts w:ascii="Times New Roman" w:eastAsia="Times New Roman" w:hAnsi="Times New Roman" w:cs="Times New Roman"/>
      <w:szCs w:val="24"/>
    </w:rPr>
  </w:style>
  <w:style w:type="paragraph" w:customStyle="1" w:styleId="Default">
    <w:name w:val="Default"/>
    <w:rsid w:val="00DA590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3">
    <w:name w:val="CM43"/>
    <w:basedOn w:val="Default"/>
    <w:next w:val="Default"/>
    <w:rsid w:val="00DA5901"/>
    <w:rPr>
      <w:color w:val="auto"/>
    </w:rPr>
  </w:style>
  <w:style w:type="character" w:customStyle="1" w:styleId="1BodyTextCharChar">
    <w:name w:val="1 BodyText Char Char"/>
    <w:basedOn w:val="DefaultParagraphFont"/>
    <w:link w:val="1BodyTextChar"/>
    <w:locked/>
    <w:rsid w:val="00DA5901"/>
    <w:rPr>
      <w:szCs w:val="26"/>
    </w:rPr>
  </w:style>
  <w:style w:type="paragraph" w:customStyle="1" w:styleId="1BodyTextChar">
    <w:name w:val="1 BodyText Char"/>
    <w:basedOn w:val="Normal"/>
    <w:link w:val="1BodyTextCharChar"/>
    <w:rsid w:val="00DA5901"/>
    <w:pPr>
      <w:spacing w:before="100" w:after="100" w:line="240" w:lineRule="auto"/>
      <w:jc w:val="both"/>
    </w:pPr>
    <w:rPr>
      <w:szCs w:val="26"/>
    </w:rPr>
  </w:style>
  <w:style w:type="paragraph" w:customStyle="1" w:styleId="Bullets1">
    <w:name w:val="Bullets 1"/>
    <w:basedOn w:val="Normal"/>
    <w:rsid w:val="00DA5901"/>
    <w:pPr>
      <w:numPr>
        <w:numId w:val="5"/>
      </w:numPr>
      <w:spacing w:before="60" w:after="60" w:line="240" w:lineRule="auto"/>
    </w:pPr>
    <w:rPr>
      <w:rFonts w:ascii="Times New Roman" w:eastAsia="Times New Roman" w:hAnsi="Times New Roman" w:cs="Times New Roman"/>
      <w:sz w:val="24"/>
      <w:szCs w:val="24"/>
    </w:rPr>
  </w:style>
  <w:style w:type="paragraph" w:customStyle="1" w:styleId="CharCharCharCharCharChar1">
    <w:name w:val="Char Char Char Char Char Char1"/>
    <w:basedOn w:val="Normal"/>
    <w:rsid w:val="00DA5901"/>
    <w:pPr>
      <w:spacing w:after="120" w:line="240" w:lineRule="auto"/>
      <w:ind w:left="4320"/>
    </w:pPr>
    <w:rPr>
      <w:rFonts w:ascii="Times New Roman" w:eastAsia="Times New Roman" w:hAnsi="Times New Roman" w:cs="Times New Roman"/>
      <w:szCs w:val="24"/>
    </w:rPr>
  </w:style>
  <w:style w:type="paragraph" w:customStyle="1" w:styleId="CharCharChar">
    <w:name w:val="Char Char Char"/>
    <w:basedOn w:val="Normal"/>
    <w:rsid w:val="00DA5901"/>
    <w:pPr>
      <w:spacing w:before="80" w:after="80" w:line="240" w:lineRule="auto"/>
      <w:ind w:left="4320"/>
      <w:jc w:val="both"/>
    </w:pPr>
    <w:rPr>
      <w:rFonts w:ascii="Times New Roman" w:eastAsia="Times New Roman" w:hAnsi="Times New Roman" w:cs="Times New Roman"/>
      <w:sz w:val="24"/>
      <w:szCs w:val="24"/>
    </w:rPr>
  </w:style>
  <w:style w:type="paragraph" w:customStyle="1" w:styleId="Heading32">
    <w:name w:val="Heading 32"/>
    <w:basedOn w:val="Normal"/>
    <w:rsid w:val="00DA5901"/>
    <w:pPr>
      <w:spacing w:after="0" w:line="240" w:lineRule="auto"/>
      <w:outlineLvl w:val="3"/>
    </w:pPr>
    <w:rPr>
      <w:rFonts w:ascii="Times New Roman" w:eastAsia="Times New Roman" w:hAnsi="Times New Roman" w:cs="Times New Roman"/>
      <w:sz w:val="27"/>
      <w:szCs w:val="27"/>
    </w:rPr>
  </w:style>
  <w:style w:type="paragraph" w:customStyle="1" w:styleId="CharCharCharCharCharChar">
    <w:name w:val="Char Char Char Char Char Char"/>
    <w:basedOn w:val="Normal"/>
    <w:rsid w:val="00DA5901"/>
    <w:pPr>
      <w:spacing w:before="80" w:after="80" w:line="240" w:lineRule="auto"/>
      <w:ind w:left="4320"/>
      <w:jc w:val="both"/>
    </w:pPr>
    <w:rPr>
      <w:rFonts w:ascii="Arial" w:eastAsia="Times New Roman" w:hAnsi="Arial" w:cs="Times New Roman"/>
      <w:sz w:val="20"/>
      <w:szCs w:val="24"/>
    </w:rPr>
  </w:style>
  <w:style w:type="character" w:customStyle="1" w:styleId="1BulletedTextCharChar">
    <w:name w:val="1 Bulleted Text Char Char"/>
    <w:basedOn w:val="1BodyTextCharChar"/>
    <w:link w:val="1BulletedText"/>
    <w:locked/>
    <w:rsid w:val="00DA5901"/>
    <w:rPr>
      <w:rFonts w:ascii="Arial" w:hAnsi="Arial"/>
      <w:sz w:val="24"/>
      <w:szCs w:val="26"/>
    </w:rPr>
  </w:style>
  <w:style w:type="paragraph" w:customStyle="1" w:styleId="1BulletedText">
    <w:name w:val="1 Bulleted Text"/>
    <w:basedOn w:val="Normal"/>
    <w:link w:val="1BulletedTextCharChar"/>
    <w:rsid w:val="00DA5901"/>
    <w:pPr>
      <w:numPr>
        <w:numId w:val="6"/>
      </w:numPr>
      <w:tabs>
        <w:tab w:val="clear" w:pos="648"/>
        <w:tab w:val="left" w:pos="720"/>
      </w:tabs>
      <w:spacing w:before="60" w:after="60" w:line="240" w:lineRule="auto"/>
      <w:ind w:left="720" w:hanging="360"/>
    </w:pPr>
    <w:rPr>
      <w:rFonts w:ascii="Arial" w:hAnsi="Arial"/>
      <w:sz w:val="24"/>
      <w:szCs w:val="26"/>
    </w:rPr>
  </w:style>
  <w:style w:type="paragraph" w:customStyle="1" w:styleId="CharCharCharCharCharCharCharCharChar">
    <w:name w:val="Char Char Char Char Char Char Char Char Char"/>
    <w:basedOn w:val="Normal"/>
    <w:rsid w:val="00DA5901"/>
    <w:pPr>
      <w:spacing w:after="120" w:line="240" w:lineRule="auto"/>
      <w:ind w:left="4320"/>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Normal"/>
    <w:rsid w:val="00DA5901"/>
    <w:pPr>
      <w:spacing w:before="80" w:after="80" w:line="240" w:lineRule="auto"/>
      <w:ind w:left="43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DA5901"/>
    <w:rPr>
      <w:sz w:val="16"/>
      <w:szCs w:val="16"/>
      <w:lang w:val="en-US" w:eastAsia="en-US" w:bidi="ar-SA"/>
    </w:rPr>
  </w:style>
  <w:style w:type="character" w:styleId="PageNumber">
    <w:name w:val="page number"/>
    <w:basedOn w:val="DefaultParagraphFont"/>
    <w:semiHidden/>
    <w:unhideWhenUsed/>
    <w:rsid w:val="00DA5901"/>
    <w:rPr>
      <w:sz w:val="22"/>
      <w:szCs w:val="24"/>
      <w:lang w:val="en-US" w:eastAsia="en-US" w:bidi="ar-SA"/>
    </w:rPr>
  </w:style>
  <w:style w:type="character" w:customStyle="1" w:styleId="Heading41">
    <w:name w:val="Heading 41"/>
    <w:aliases w:val="Heading 4 Char Char Char"/>
    <w:basedOn w:val="DefaultParagraphFont"/>
    <w:rsid w:val="00DA5901"/>
    <w:rPr>
      <w:rFonts w:ascii="Arial Bold" w:hAnsi="Arial Bold" w:hint="default"/>
      <w:b/>
      <w:bCs/>
      <w:smallCaps/>
      <w:color w:val="006344"/>
      <w:sz w:val="22"/>
      <w:szCs w:val="22"/>
      <w:lang w:val="en-US" w:eastAsia="en-US" w:bidi="ar-SA"/>
    </w:rPr>
  </w:style>
  <w:style w:type="character" w:customStyle="1" w:styleId="A7">
    <w:name w:val="A7"/>
    <w:rsid w:val="00DA5901"/>
    <w:rPr>
      <w:rFonts w:ascii="PZAWMH+UniversLTStd" w:hAnsi="PZAWMH+UniversLTStd" w:cs="PZAWMH+UniversLTStd" w:hint="default"/>
      <w:color w:val="000000"/>
      <w:sz w:val="20"/>
      <w:szCs w:val="20"/>
    </w:rPr>
  </w:style>
  <w:style w:type="table" w:styleId="TableClassic4">
    <w:name w:val="Table Classic 4"/>
    <w:basedOn w:val="TableNormal"/>
    <w:semiHidden/>
    <w:unhideWhenUsed/>
    <w:rsid w:val="00DA5901"/>
    <w:pPr>
      <w:spacing w:after="0" w:line="240" w:lineRule="auto"/>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A5901"/>
    <w:pPr>
      <w:spacing w:after="0" w:line="240" w:lineRule="auto"/>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A5901"/>
    <w:pPr>
      <w:spacing w:after="0" w:line="240" w:lineRule="auto"/>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A5901"/>
    <w:pPr>
      <w:spacing w:after="0" w:line="240" w:lineRule="auto"/>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A5901"/>
    <w:pPr>
      <w:spacing w:before="40" w:after="40" w:line="240" w:lineRule="auto"/>
    </w:pPr>
    <w:rPr>
      <w:rFonts w:ascii="Times New Roman" w:eastAsia="Times New Roman" w:hAnsi="Times New Roman" w:cs="Times New Roman"/>
      <w:b/>
      <w:bCs/>
      <w:sz w:val="20"/>
      <w:szCs w:val="20"/>
    </w:rPr>
    <w:tblPr>
      <w:tblStyleRowBandSize w:val="1"/>
      <w:tblStyleColBandSize w:val="1"/>
      <w:tblInd w:w="0" w:type="nil"/>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Pr>
    <w:tcPr>
      <w:shd w:val="clear" w:color="auto" w:fill="F3F3F3"/>
    </w:tcPr>
    <w:tblStylePr w:type="firstRow">
      <w:rPr>
        <w:rFonts w:ascii="Times New Roman" w:hAnsi="Times New Roman" w:cs="Times New Roman" w:hint="default"/>
        <w:b/>
        <w:bCs w:val="0"/>
        <w:color w:val="FFFFFF"/>
        <w:sz w:val="20"/>
        <w:szCs w:val="20"/>
      </w:rPr>
      <w:tblPr/>
      <w:tcPr>
        <w:shd w:val="clear" w:color="auto" w:fill="006633"/>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StylePr>
    <w:tblStylePr w:type="band2Vert">
      <w:rPr>
        <w:color w:val="auto"/>
      </w:r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A5901"/>
    <w:pPr>
      <w:spacing w:after="0" w:line="240" w:lineRule="auto"/>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1">
    <w:name w:val="Table Grid 1"/>
    <w:basedOn w:val="TableNormal"/>
    <w:semiHidden/>
    <w:unhideWhenUsed/>
    <w:rsid w:val="00DA5901"/>
    <w:pPr>
      <w:spacing w:line="240" w:lineRule="exact"/>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semiHidden/>
    <w:unhideWhenUsed/>
    <w:rsid w:val="00DA5901"/>
    <w:pPr>
      <w:spacing w:after="0" w:line="240" w:lineRule="auto"/>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DA5901"/>
    <w:pPr>
      <w:spacing w:after="0" w:line="240" w:lineRule="auto"/>
    </w:pPr>
    <w:rPr>
      <w:rFonts w:ascii="Arial" w:eastAsia="Times New Roman" w:hAnsi="Arial" w:cs="Times New Roman"/>
      <w:sz w:val="20"/>
      <w:szCs w:val="20"/>
    </w:rPr>
    <w:tblPr>
      <w:tblStyleRowBandSize w:val="1"/>
      <w:tblStyleColBandSize w:val="1"/>
      <w:tblInd w:w="0" w:type="nil"/>
      <w:tblBorders>
        <w:insideH w:val="single" w:sz="18" w:space="0" w:color="FFFFFF"/>
        <w:insideV w:val="single" w:sz="18" w:space="0" w:color="FFFFFF"/>
      </w:tblBorders>
    </w:tblPr>
    <w:tblStylePr w:type="firstRow">
      <w:rPr>
        <w:rFonts w:ascii="Calibri" w:hAnsi="Calibri" w:hint="default"/>
        <w:b/>
        <w:bCs/>
        <w:i w:val="0"/>
        <w:color w:val="11568C"/>
        <w:sz w:val="18"/>
        <w:szCs w:val="18"/>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111111">
    <w:name w:val="Outline List 2"/>
    <w:basedOn w:val="NoList"/>
    <w:semiHidden/>
    <w:unhideWhenUsed/>
    <w:rsid w:val="00DA5901"/>
    <w:pPr>
      <w:numPr>
        <w:numId w:val="16"/>
      </w:numPr>
    </w:pPr>
  </w:style>
  <w:style w:type="paragraph" w:customStyle="1" w:styleId="leadingpara">
    <w:name w:val="leading para"/>
    <w:basedOn w:val="Normal"/>
    <w:rsid w:val="00BF2DB2"/>
    <w:pPr>
      <w:spacing w:after="270" w:line="300" w:lineRule="exact"/>
      <w:jc w:val="both"/>
    </w:pPr>
    <w:rPr>
      <w:rFonts w:ascii="Myriad Pro Light" w:eastAsia="Times New Roman" w:hAnsi="Myriad Pro Light" w:cs="Times New Roman"/>
      <w:color w:val="272727"/>
      <w:kern w:val="28"/>
      <w14:ligatures w14:val="standard"/>
      <w14:cntxtAlts/>
    </w:rPr>
  </w:style>
  <w:style w:type="paragraph" w:styleId="ListParagraph">
    <w:name w:val="List Paragraph"/>
    <w:basedOn w:val="Normal"/>
    <w:uiPriority w:val="34"/>
    <w:qFormat/>
    <w:rsid w:val="00BF2DB2"/>
    <w:pPr>
      <w:ind w:left="720"/>
      <w:contextualSpacing/>
    </w:pPr>
  </w:style>
  <w:style w:type="paragraph" w:customStyle="1" w:styleId="body">
    <w:name w:val="body"/>
    <w:basedOn w:val="Normal"/>
    <w:rsid w:val="00FB634B"/>
    <w:pPr>
      <w:spacing w:after="90" w:line="260" w:lineRule="exact"/>
      <w:jc w:val="both"/>
    </w:pPr>
    <w:rPr>
      <w:rFonts w:ascii="Myriad Pro" w:eastAsia="Times New Roman" w:hAnsi="Myriad Pro" w:cs="Times New Roman"/>
      <w:color w:val="272727"/>
      <w:kern w:val="28"/>
      <w:sz w:val="19"/>
      <w:szCs w:val="19"/>
      <w14:ligatures w14:val="standard"/>
      <w14:cntxtAlts/>
    </w:rPr>
  </w:style>
  <w:style w:type="paragraph" w:styleId="TOCHeading">
    <w:name w:val="TOC Heading"/>
    <w:basedOn w:val="Heading1"/>
    <w:next w:val="Normal"/>
    <w:uiPriority w:val="39"/>
    <w:semiHidden/>
    <w:unhideWhenUsed/>
    <w:qFormat/>
    <w:rsid w:val="0072566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Outline List 2"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4" w:uiPriority="0"/>
    <w:lsdException w:name="Table Grid 1" w:uiPriority="0"/>
    <w:lsdException w:name="Table Grid 8"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24"/>
  </w:style>
  <w:style w:type="paragraph" w:styleId="Heading1">
    <w:name w:val="heading 1"/>
    <w:basedOn w:val="Normal"/>
    <w:next w:val="Normal"/>
    <w:link w:val="Heading1Char"/>
    <w:qFormat/>
    <w:rsid w:val="00C44C7F"/>
    <w:pPr>
      <w:keepNext/>
      <w:numPr>
        <w:numId w:val="1"/>
      </w:numPr>
      <w:spacing w:before="240" w:after="60" w:line="240" w:lineRule="auto"/>
      <w:outlineLvl w:val="0"/>
    </w:pPr>
    <w:rPr>
      <w:rFonts w:ascii="Arial Bold" w:eastAsia="Times New Roman" w:hAnsi="Arial Bold" w:cs="Arial"/>
      <w:b/>
      <w:bCs/>
      <w:color w:val="006344"/>
      <w:kern w:val="32"/>
      <w:sz w:val="32"/>
      <w:szCs w:val="32"/>
    </w:rPr>
  </w:style>
  <w:style w:type="paragraph" w:styleId="Heading2">
    <w:name w:val="heading 2"/>
    <w:basedOn w:val="Normal"/>
    <w:next w:val="Normal"/>
    <w:link w:val="Heading2Char"/>
    <w:autoRedefine/>
    <w:unhideWhenUsed/>
    <w:qFormat/>
    <w:rsid w:val="00C44C7F"/>
    <w:pPr>
      <w:keepNext/>
      <w:numPr>
        <w:ilvl w:val="1"/>
        <w:numId w:val="1"/>
      </w:numPr>
      <w:shd w:val="clear" w:color="auto" w:fill="FFFFFF"/>
      <w:spacing w:before="360" w:after="60" w:line="240" w:lineRule="auto"/>
      <w:outlineLvl w:val="1"/>
    </w:pPr>
    <w:rPr>
      <w:rFonts w:ascii="Arial Bold" w:eastAsia="Times New Roman" w:hAnsi="Arial Bold" w:cs="Arial"/>
      <w:b/>
      <w:bCs/>
      <w:iCs/>
      <w:color w:val="006344"/>
      <w:sz w:val="28"/>
      <w:szCs w:val="28"/>
    </w:rPr>
  </w:style>
  <w:style w:type="paragraph" w:styleId="Heading3">
    <w:name w:val="heading 3"/>
    <w:basedOn w:val="Normal"/>
    <w:next w:val="Normal"/>
    <w:link w:val="Heading3Char"/>
    <w:unhideWhenUsed/>
    <w:qFormat/>
    <w:rsid w:val="00C44C7F"/>
    <w:pPr>
      <w:keepNext/>
      <w:numPr>
        <w:ilvl w:val="2"/>
        <w:numId w:val="1"/>
      </w:numPr>
      <w:spacing w:before="240" w:after="60" w:line="240" w:lineRule="auto"/>
      <w:outlineLvl w:val="2"/>
    </w:pPr>
    <w:rPr>
      <w:rFonts w:ascii="Arial Bold" w:eastAsia="Times New Roman" w:hAnsi="Arial Bold" w:cs="Arial"/>
      <w:b/>
      <w:bCs/>
      <w:color w:val="006344"/>
      <w:sz w:val="24"/>
      <w:szCs w:val="24"/>
    </w:rPr>
  </w:style>
  <w:style w:type="paragraph" w:styleId="Heading4">
    <w:name w:val="heading 4"/>
    <w:basedOn w:val="Normal"/>
    <w:next w:val="Normal"/>
    <w:link w:val="Heading4Char"/>
    <w:semiHidden/>
    <w:unhideWhenUsed/>
    <w:qFormat/>
    <w:rsid w:val="00DA5901"/>
    <w:pPr>
      <w:keepNext/>
      <w:spacing w:before="120" w:after="120" w:line="240" w:lineRule="auto"/>
      <w:outlineLvl w:val="3"/>
    </w:pPr>
    <w:rPr>
      <w:rFonts w:ascii="Arial Bold" w:eastAsia="Times New Roman" w:hAnsi="Arial Bold" w:cs="Times New Roman"/>
      <w:b/>
      <w:bCs/>
      <w:color w:val="006344"/>
      <w:sz w:val="24"/>
    </w:rPr>
  </w:style>
  <w:style w:type="paragraph" w:styleId="Heading5">
    <w:name w:val="heading 5"/>
    <w:basedOn w:val="Normal"/>
    <w:next w:val="Normal"/>
    <w:link w:val="Heading5Char"/>
    <w:semiHidden/>
    <w:unhideWhenUsed/>
    <w:qFormat/>
    <w:rsid w:val="00DA590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semiHidden/>
    <w:unhideWhenUsed/>
    <w:qFormat/>
    <w:rsid w:val="00DA590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DA590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DA590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DA590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33E2"/>
    <w:pPr>
      <w:tabs>
        <w:tab w:val="center" w:pos="4680"/>
        <w:tab w:val="right" w:pos="9360"/>
      </w:tabs>
      <w:spacing w:after="0" w:line="240" w:lineRule="auto"/>
    </w:pPr>
  </w:style>
  <w:style w:type="character" w:customStyle="1" w:styleId="HeaderChar">
    <w:name w:val="Header Char"/>
    <w:basedOn w:val="DefaultParagraphFont"/>
    <w:link w:val="Header"/>
    <w:rsid w:val="001433E2"/>
  </w:style>
  <w:style w:type="paragraph" w:styleId="Footer">
    <w:name w:val="footer"/>
    <w:basedOn w:val="Normal"/>
    <w:link w:val="FooterChar"/>
    <w:uiPriority w:val="99"/>
    <w:unhideWhenUsed/>
    <w:rsid w:val="00143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3E2"/>
  </w:style>
  <w:style w:type="paragraph" w:styleId="BalloonText">
    <w:name w:val="Balloon Text"/>
    <w:basedOn w:val="Normal"/>
    <w:link w:val="BalloonTextChar"/>
    <w:semiHidden/>
    <w:unhideWhenUsed/>
    <w:rsid w:val="003F3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F3F34"/>
    <w:rPr>
      <w:rFonts w:ascii="Tahoma" w:hAnsi="Tahoma" w:cs="Tahoma"/>
      <w:sz w:val="16"/>
      <w:szCs w:val="16"/>
    </w:rPr>
  </w:style>
  <w:style w:type="character" w:styleId="Hyperlink">
    <w:name w:val="Hyperlink"/>
    <w:basedOn w:val="DefaultParagraphFont"/>
    <w:uiPriority w:val="99"/>
    <w:unhideWhenUsed/>
    <w:rsid w:val="009748D0"/>
    <w:rPr>
      <w:color w:val="0000FF"/>
      <w:sz w:val="22"/>
      <w:szCs w:val="24"/>
      <w:u w:val="single"/>
      <w:lang w:val="en-US" w:eastAsia="en-US" w:bidi="ar-SA"/>
    </w:rPr>
  </w:style>
  <w:style w:type="paragraph" w:styleId="TOC1">
    <w:name w:val="toc 1"/>
    <w:basedOn w:val="Normal"/>
    <w:next w:val="Normal"/>
    <w:autoRedefine/>
    <w:uiPriority w:val="39"/>
    <w:unhideWhenUsed/>
    <w:qFormat/>
    <w:rsid w:val="009748D0"/>
    <w:pPr>
      <w:tabs>
        <w:tab w:val="right" w:leader="dot" w:pos="9350"/>
      </w:tabs>
      <w:spacing w:before="120" w:after="120" w:line="240" w:lineRule="auto"/>
      <w:jc w:val="center"/>
    </w:pPr>
    <w:rPr>
      <w:rFonts w:ascii="Times New Roman" w:eastAsia="Times New Roman" w:hAnsi="Times New Roman" w:cs="Times New Roman"/>
      <w:bCs/>
      <w:sz w:val="28"/>
      <w:szCs w:val="28"/>
    </w:rPr>
  </w:style>
  <w:style w:type="paragraph" w:styleId="TOC2">
    <w:name w:val="toc 2"/>
    <w:basedOn w:val="Normal"/>
    <w:next w:val="Normal"/>
    <w:autoRedefine/>
    <w:uiPriority w:val="39"/>
    <w:unhideWhenUsed/>
    <w:qFormat/>
    <w:rsid w:val="009748D0"/>
    <w:pPr>
      <w:spacing w:after="0" w:line="240" w:lineRule="auto"/>
      <w:ind w:left="200"/>
    </w:pPr>
    <w:rPr>
      <w:rFonts w:ascii="Times New Roman" w:eastAsia="Times New Roman" w:hAnsi="Times New Roman" w:cs="Times New Roman"/>
      <w:sz w:val="24"/>
    </w:rPr>
  </w:style>
  <w:style w:type="character" w:customStyle="1" w:styleId="Heading1Char">
    <w:name w:val="Heading 1 Char"/>
    <w:basedOn w:val="DefaultParagraphFont"/>
    <w:link w:val="Heading1"/>
    <w:rsid w:val="00C44C7F"/>
    <w:rPr>
      <w:rFonts w:ascii="Arial Bold" w:eastAsia="Times New Roman" w:hAnsi="Arial Bold" w:cs="Arial"/>
      <w:b/>
      <w:bCs/>
      <w:color w:val="006344"/>
      <w:kern w:val="32"/>
      <w:sz w:val="32"/>
      <w:szCs w:val="32"/>
    </w:rPr>
  </w:style>
  <w:style w:type="character" w:customStyle="1" w:styleId="Heading2Char">
    <w:name w:val="Heading 2 Char"/>
    <w:basedOn w:val="DefaultParagraphFont"/>
    <w:link w:val="Heading2"/>
    <w:rsid w:val="00C44C7F"/>
    <w:rPr>
      <w:rFonts w:ascii="Arial Bold" w:eastAsia="Times New Roman" w:hAnsi="Arial Bold" w:cs="Arial"/>
      <w:b/>
      <w:bCs/>
      <w:iCs/>
      <w:color w:val="006344"/>
      <w:sz w:val="28"/>
      <w:szCs w:val="28"/>
      <w:shd w:val="clear" w:color="auto" w:fill="FFFFFF"/>
    </w:rPr>
  </w:style>
  <w:style w:type="character" w:customStyle="1" w:styleId="Heading3Char">
    <w:name w:val="Heading 3 Char"/>
    <w:basedOn w:val="DefaultParagraphFont"/>
    <w:link w:val="Heading3"/>
    <w:rsid w:val="00C44C7F"/>
    <w:rPr>
      <w:rFonts w:ascii="Arial Bold" w:eastAsia="Times New Roman" w:hAnsi="Arial Bold" w:cs="Arial"/>
      <w:b/>
      <w:bCs/>
      <w:color w:val="006344"/>
      <w:sz w:val="24"/>
      <w:szCs w:val="24"/>
    </w:rPr>
  </w:style>
  <w:style w:type="character" w:customStyle="1" w:styleId="Style12pt">
    <w:name w:val="Style 12 pt"/>
    <w:basedOn w:val="DefaultParagraphFont"/>
    <w:rsid w:val="00C44C7F"/>
    <w:rPr>
      <w:rFonts w:ascii="Times New Roman" w:hAnsi="Times New Roman" w:cs="Times New Roman" w:hint="default"/>
      <w:sz w:val="22"/>
      <w:szCs w:val="24"/>
      <w:lang w:val="en-US" w:eastAsia="en-US" w:bidi="ar-SA"/>
    </w:rPr>
  </w:style>
  <w:style w:type="table" w:styleId="TableGrid">
    <w:name w:val="Table Grid"/>
    <w:basedOn w:val="TableNormal"/>
    <w:rsid w:val="00C44C7F"/>
    <w:pPr>
      <w:spacing w:after="0" w:line="240" w:lineRule="auto"/>
    </w:pPr>
    <w:rPr>
      <w:rFonts w:ascii="Times New Roman" w:eastAsia="Times New Roman" w:hAnsi="Times New Roman" w:cs="Times New Roman"/>
      <w:sz w:val="20"/>
      <w:szCs w:val="20"/>
    </w:rPr>
    <w:tblPr>
      <w:tblInd w:w="0" w:type="nil"/>
      <w:tblBorders>
        <w:top w:val="single" w:sz="12" w:space="0" w:color="006344"/>
        <w:left w:val="single" w:sz="12" w:space="0" w:color="006344"/>
        <w:bottom w:val="single" w:sz="12" w:space="0" w:color="006344"/>
        <w:right w:val="single" w:sz="12" w:space="0" w:color="006344"/>
      </w:tblBorders>
    </w:tblPr>
    <w:tcPr>
      <w:shd w:val="clear" w:color="auto" w:fill="F3F3F3"/>
    </w:tcPr>
  </w:style>
  <w:style w:type="character" w:customStyle="1" w:styleId="Heading4Char">
    <w:name w:val="Heading 4 Char"/>
    <w:basedOn w:val="DefaultParagraphFont"/>
    <w:link w:val="Heading4"/>
    <w:semiHidden/>
    <w:rsid w:val="00DA5901"/>
    <w:rPr>
      <w:rFonts w:ascii="Arial Bold" w:eastAsia="Times New Roman" w:hAnsi="Arial Bold" w:cs="Times New Roman"/>
      <w:b/>
      <w:bCs/>
      <w:color w:val="006344"/>
      <w:sz w:val="24"/>
    </w:rPr>
  </w:style>
  <w:style w:type="character" w:customStyle="1" w:styleId="Heading5Char">
    <w:name w:val="Heading 5 Char"/>
    <w:basedOn w:val="DefaultParagraphFont"/>
    <w:link w:val="Heading5"/>
    <w:semiHidden/>
    <w:rsid w:val="00DA590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DA5901"/>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DA590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DA590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DA5901"/>
    <w:rPr>
      <w:rFonts w:ascii="Arial" w:eastAsia="Times New Roman" w:hAnsi="Arial" w:cs="Arial"/>
    </w:rPr>
  </w:style>
  <w:style w:type="character" w:styleId="FollowedHyperlink">
    <w:name w:val="FollowedHyperlink"/>
    <w:basedOn w:val="DefaultParagraphFont"/>
    <w:uiPriority w:val="99"/>
    <w:semiHidden/>
    <w:unhideWhenUsed/>
    <w:rsid w:val="00DA5901"/>
    <w:rPr>
      <w:color w:val="800080" w:themeColor="followedHyperlink"/>
      <w:sz w:val="22"/>
      <w:szCs w:val="24"/>
      <w:u w:val="single"/>
      <w:lang w:val="en-US" w:eastAsia="en-US" w:bidi="ar-SA"/>
    </w:rPr>
  </w:style>
  <w:style w:type="character" w:styleId="Strong">
    <w:name w:val="Strong"/>
    <w:basedOn w:val="DefaultParagraphFont"/>
    <w:qFormat/>
    <w:rsid w:val="00DA5901"/>
    <w:rPr>
      <w:rFonts w:ascii="Arial" w:hAnsi="Arial" w:cs="Arial" w:hint="default"/>
      <w:b/>
      <w:bCs/>
      <w:sz w:val="22"/>
      <w:szCs w:val="24"/>
      <w:lang w:val="en-US" w:eastAsia="en-US" w:bidi="ar-SA"/>
    </w:rPr>
  </w:style>
  <w:style w:type="paragraph" w:styleId="NormalWeb">
    <w:name w:val="Normal (Web)"/>
    <w:basedOn w:val="Normal"/>
    <w:semiHidden/>
    <w:unhideWhenUsed/>
    <w:rsid w:val="00DA590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DA5901"/>
    <w:pPr>
      <w:spacing w:after="0" w:line="240" w:lineRule="auto"/>
      <w:ind w:left="400"/>
    </w:pPr>
    <w:rPr>
      <w:rFonts w:ascii="Times New Roman" w:eastAsia="Times New Roman" w:hAnsi="Times New Roman" w:cs="Times New Roman"/>
      <w:i/>
      <w:iCs/>
      <w:sz w:val="24"/>
      <w:szCs w:val="20"/>
    </w:rPr>
  </w:style>
  <w:style w:type="paragraph" w:styleId="TOC4">
    <w:name w:val="toc 4"/>
    <w:basedOn w:val="Normal"/>
    <w:next w:val="Normal"/>
    <w:autoRedefine/>
    <w:semiHidden/>
    <w:unhideWhenUsed/>
    <w:rsid w:val="00DA5901"/>
    <w:pPr>
      <w:spacing w:after="0" w:line="240" w:lineRule="auto"/>
      <w:ind w:left="600"/>
    </w:pPr>
    <w:rPr>
      <w:rFonts w:ascii="Times New Roman" w:eastAsia="Times New Roman" w:hAnsi="Times New Roman" w:cs="Times New Roman"/>
      <w:sz w:val="18"/>
      <w:szCs w:val="18"/>
    </w:rPr>
  </w:style>
  <w:style w:type="paragraph" w:styleId="TOC5">
    <w:name w:val="toc 5"/>
    <w:basedOn w:val="Normal"/>
    <w:next w:val="Normal"/>
    <w:autoRedefine/>
    <w:semiHidden/>
    <w:unhideWhenUsed/>
    <w:rsid w:val="00DA5901"/>
    <w:pPr>
      <w:spacing w:after="0" w:line="240" w:lineRule="auto"/>
      <w:ind w:left="800"/>
    </w:pPr>
    <w:rPr>
      <w:rFonts w:ascii="Times New Roman" w:eastAsia="Times New Roman" w:hAnsi="Times New Roman" w:cs="Times New Roman"/>
      <w:sz w:val="18"/>
      <w:szCs w:val="18"/>
    </w:rPr>
  </w:style>
  <w:style w:type="paragraph" w:styleId="TOC6">
    <w:name w:val="toc 6"/>
    <w:basedOn w:val="Normal"/>
    <w:next w:val="Normal"/>
    <w:autoRedefine/>
    <w:semiHidden/>
    <w:unhideWhenUsed/>
    <w:rsid w:val="00DA5901"/>
    <w:pPr>
      <w:spacing w:after="0" w:line="240" w:lineRule="auto"/>
      <w:ind w:left="1000"/>
    </w:pPr>
    <w:rPr>
      <w:rFonts w:ascii="Times New Roman" w:eastAsia="Times New Roman" w:hAnsi="Times New Roman" w:cs="Times New Roman"/>
      <w:sz w:val="18"/>
      <w:szCs w:val="18"/>
    </w:rPr>
  </w:style>
  <w:style w:type="paragraph" w:styleId="TOC7">
    <w:name w:val="toc 7"/>
    <w:basedOn w:val="Normal"/>
    <w:next w:val="Normal"/>
    <w:autoRedefine/>
    <w:semiHidden/>
    <w:unhideWhenUsed/>
    <w:rsid w:val="00DA5901"/>
    <w:pPr>
      <w:spacing w:after="0" w:line="240" w:lineRule="auto"/>
      <w:ind w:left="1200"/>
    </w:pPr>
    <w:rPr>
      <w:rFonts w:ascii="Times New Roman" w:eastAsia="Times New Roman" w:hAnsi="Times New Roman" w:cs="Times New Roman"/>
      <w:sz w:val="18"/>
      <w:szCs w:val="18"/>
    </w:rPr>
  </w:style>
  <w:style w:type="paragraph" w:styleId="TOC8">
    <w:name w:val="toc 8"/>
    <w:basedOn w:val="Normal"/>
    <w:next w:val="Normal"/>
    <w:autoRedefine/>
    <w:semiHidden/>
    <w:unhideWhenUsed/>
    <w:rsid w:val="00DA5901"/>
    <w:pPr>
      <w:spacing w:after="0" w:line="240" w:lineRule="auto"/>
      <w:ind w:left="1400"/>
    </w:pPr>
    <w:rPr>
      <w:rFonts w:ascii="Times New Roman" w:eastAsia="Times New Roman" w:hAnsi="Times New Roman" w:cs="Times New Roman"/>
      <w:sz w:val="18"/>
      <w:szCs w:val="18"/>
    </w:rPr>
  </w:style>
  <w:style w:type="paragraph" w:styleId="TOC9">
    <w:name w:val="toc 9"/>
    <w:basedOn w:val="Normal"/>
    <w:next w:val="Normal"/>
    <w:autoRedefine/>
    <w:semiHidden/>
    <w:unhideWhenUsed/>
    <w:rsid w:val="00DA5901"/>
    <w:pPr>
      <w:spacing w:after="0" w:line="240" w:lineRule="auto"/>
      <w:ind w:left="1600"/>
    </w:pPr>
    <w:rPr>
      <w:rFonts w:ascii="Times New Roman" w:eastAsia="Times New Roman" w:hAnsi="Times New Roman" w:cs="Times New Roman"/>
      <w:sz w:val="18"/>
      <w:szCs w:val="18"/>
    </w:rPr>
  </w:style>
  <w:style w:type="paragraph" w:styleId="CommentText">
    <w:name w:val="annotation text"/>
    <w:basedOn w:val="Normal"/>
    <w:link w:val="CommentTextChar"/>
    <w:uiPriority w:val="99"/>
    <w:semiHidden/>
    <w:unhideWhenUsed/>
    <w:rsid w:val="00DA59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A5901"/>
    <w:rPr>
      <w:rFonts w:ascii="Times New Roman" w:eastAsia="Times New Roman" w:hAnsi="Times New Roman" w:cs="Times New Roman"/>
      <w:sz w:val="20"/>
      <w:szCs w:val="20"/>
    </w:rPr>
  </w:style>
  <w:style w:type="paragraph" w:styleId="Caption">
    <w:name w:val="caption"/>
    <w:basedOn w:val="Normal"/>
    <w:next w:val="Normal"/>
    <w:semiHidden/>
    <w:unhideWhenUsed/>
    <w:qFormat/>
    <w:rsid w:val="00DA5901"/>
    <w:pPr>
      <w:spacing w:before="120" w:after="0" w:line="240" w:lineRule="auto"/>
    </w:pPr>
    <w:rPr>
      <w:rFonts w:ascii="Times New Roman" w:eastAsia="Times New Roman" w:hAnsi="Times New Roman" w:cs="Times New Roman"/>
      <w:b/>
      <w:bCs/>
      <w:color w:val="2E95AA"/>
      <w:sz w:val="24"/>
      <w:szCs w:val="20"/>
    </w:rPr>
  </w:style>
  <w:style w:type="paragraph" w:styleId="Title">
    <w:name w:val="Title"/>
    <w:link w:val="TitleChar"/>
    <w:qFormat/>
    <w:rsid w:val="00DA5901"/>
    <w:pPr>
      <w:spacing w:after="0" w:line="240" w:lineRule="auto"/>
      <w:jc w:val="center"/>
    </w:pPr>
    <w:rPr>
      <w:rFonts w:ascii="Times New Roman" w:eastAsia="Times New Roman" w:hAnsi="Times New Roman" w:cs="Times New Roman"/>
      <w:color w:val="006633"/>
      <w:kern w:val="28"/>
      <w:sz w:val="144"/>
      <w:szCs w:val="144"/>
    </w:rPr>
  </w:style>
  <w:style w:type="character" w:customStyle="1" w:styleId="TitleChar">
    <w:name w:val="Title Char"/>
    <w:basedOn w:val="DefaultParagraphFont"/>
    <w:link w:val="Title"/>
    <w:rsid w:val="00DA5901"/>
    <w:rPr>
      <w:rFonts w:ascii="Times New Roman" w:eastAsia="Times New Roman" w:hAnsi="Times New Roman" w:cs="Times New Roman"/>
      <w:color w:val="006633"/>
      <w:kern w:val="28"/>
      <w:sz w:val="144"/>
      <w:szCs w:val="144"/>
    </w:rPr>
  </w:style>
  <w:style w:type="character" w:customStyle="1" w:styleId="BodyTextChar">
    <w:name w:val="Body Text Char"/>
    <w:aliases w:val="Body Text Char Char Char,Body Text Char Char Char Char Char,Body Text Char Char Char Char Char Char Char Char,Body Text Char Char Char Char Char Char Char1"/>
    <w:basedOn w:val="DefaultParagraphFont"/>
    <w:link w:val="BodyText"/>
    <w:locked/>
    <w:rsid w:val="00DA5901"/>
    <w:rPr>
      <w:sz w:val="24"/>
      <w:szCs w:val="24"/>
    </w:rPr>
  </w:style>
  <w:style w:type="paragraph" w:styleId="BodyText">
    <w:name w:val="Body Text"/>
    <w:aliases w:val="Body Text Char Char,Body Text Char Char Char Char,Body Text Char Char Char Char Char Char Char,Body Text Char Char Char Char Char Char"/>
    <w:basedOn w:val="Normal"/>
    <w:link w:val="BodyTextChar"/>
    <w:unhideWhenUsed/>
    <w:rsid w:val="00DA5901"/>
    <w:pPr>
      <w:spacing w:after="120" w:line="240" w:lineRule="auto"/>
    </w:pPr>
    <w:rPr>
      <w:sz w:val="24"/>
      <w:szCs w:val="24"/>
    </w:rPr>
  </w:style>
  <w:style w:type="character" w:customStyle="1" w:styleId="BodyTextChar1">
    <w:name w:val="Body Text Char1"/>
    <w:aliases w:val="Body Text Char Char Char1,Body Text Char Char Char Char Char1,Body Text Char Char Char Char Char Char Char Char1,Body Text Char Char Char Char Char Char Char2"/>
    <w:basedOn w:val="DefaultParagraphFont"/>
    <w:semiHidden/>
    <w:rsid w:val="00DA5901"/>
  </w:style>
  <w:style w:type="paragraph" w:styleId="BodyText2">
    <w:name w:val="Body Text 2"/>
    <w:basedOn w:val="Normal"/>
    <w:link w:val="BodyText2Char"/>
    <w:semiHidden/>
    <w:unhideWhenUsed/>
    <w:rsid w:val="00DA590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A5901"/>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DA590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DA5901"/>
    <w:rPr>
      <w:rFonts w:ascii="Times New Roman" w:eastAsia="Times New Roman" w:hAnsi="Times New Roman" w:cs="Times New Roman"/>
      <w:sz w:val="16"/>
      <w:szCs w:val="16"/>
    </w:rPr>
  </w:style>
  <w:style w:type="paragraph" w:styleId="BlockText">
    <w:name w:val="Block Text"/>
    <w:basedOn w:val="Normal"/>
    <w:semiHidden/>
    <w:unhideWhenUsed/>
    <w:rsid w:val="00DA5901"/>
    <w:pPr>
      <w:numPr>
        <w:numId w:val="4"/>
      </w:numPr>
      <w:spacing w:after="120" w:line="240" w:lineRule="auto"/>
      <w:ind w:right="144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A5901"/>
    <w:rPr>
      <w:b/>
      <w:bCs/>
    </w:rPr>
  </w:style>
  <w:style w:type="character" w:customStyle="1" w:styleId="CommentSubjectChar">
    <w:name w:val="Comment Subject Char"/>
    <w:basedOn w:val="CommentTextChar"/>
    <w:link w:val="CommentSubject"/>
    <w:uiPriority w:val="99"/>
    <w:semiHidden/>
    <w:rsid w:val="00DA5901"/>
    <w:rPr>
      <w:rFonts w:ascii="Times New Roman" w:eastAsia="Times New Roman" w:hAnsi="Times New Roman" w:cs="Times New Roman"/>
      <w:b/>
      <w:bCs/>
      <w:sz w:val="20"/>
      <w:szCs w:val="20"/>
    </w:rPr>
  </w:style>
  <w:style w:type="paragraph" w:styleId="Revision">
    <w:name w:val="Revision"/>
    <w:uiPriority w:val="99"/>
    <w:semiHidden/>
    <w:rsid w:val="00DA5901"/>
    <w:pPr>
      <w:spacing w:after="0" w:line="240" w:lineRule="auto"/>
    </w:pPr>
    <w:rPr>
      <w:rFonts w:ascii="Times New Roman" w:eastAsia="Times New Roman" w:hAnsi="Times New Roman" w:cs="Times New Roman"/>
      <w:sz w:val="24"/>
      <w:szCs w:val="24"/>
    </w:rPr>
  </w:style>
  <w:style w:type="paragraph" w:customStyle="1" w:styleId="CharCharCharCharCharChar1CharCharCharCharCharChar">
    <w:name w:val="Char Char Char Char Char Char1 Char Char Char Char Char Char"/>
    <w:basedOn w:val="Normal"/>
    <w:rsid w:val="00DA5901"/>
    <w:pPr>
      <w:spacing w:after="120" w:line="240" w:lineRule="auto"/>
      <w:ind w:left="4320"/>
    </w:pPr>
    <w:rPr>
      <w:rFonts w:ascii="Times New Roman" w:eastAsia="Times New Roman" w:hAnsi="Times New Roman" w:cs="Times New Roman"/>
      <w:szCs w:val="24"/>
    </w:rPr>
  </w:style>
  <w:style w:type="paragraph" w:customStyle="1" w:styleId="Default">
    <w:name w:val="Default"/>
    <w:rsid w:val="00DA590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3">
    <w:name w:val="CM43"/>
    <w:basedOn w:val="Default"/>
    <w:next w:val="Default"/>
    <w:rsid w:val="00DA5901"/>
    <w:rPr>
      <w:color w:val="auto"/>
    </w:rPr>
  </w:style>
  <w:style w:type="character" w:customStyle="1" w:styleId="1BodyTextCharChar">
    <w:name w:val="1 BodyText Char Char"/>
    <w:basedOn w:val="DefaultParagraphFont"/>
    <w:link w:val="1BodyTextChar"/>
    <w:locked/>
    <w:rsid w:val="00DA5901"/>
    <w:rPr>
      <w:szCs w:val="26"/>
    </w:rPr>
  </w:style>
  <w:style w:type="paragraph" w:customStyle="1" w:styleId="1BodyTextChar">
    <w:name w:val="1 BodyText Char"/>
    <w:basedOn w:val="Normal"/>
    <w:link w:val="1BodyTextCharChar"/>
    <w:rsid w:val="00DA5901"/>
    <w:pPr>
      <w:spacing w:before="100" w:after="100" w:line="240" w:lineRule="auto"/>
      <w:jc w:val="both"/>
    </w:pPr>
    <w:rPr>
      <w:szCs w:val="26"/>
    </w:rPr>
  </w:style>
  <w:style w:type="paragraph" w:customStyle="1" w:styleId="Bullets1">
    <w:name w:val="Bullets 1"/>
    <w:basedOn w:val="Normal"/>
    <w:rsid w:val="00DA5901"/>
    <w:pPr>
      <w:numPr>
        <w:numId w:val="5"/>
      </w:numPr>
      <w:spacing w:before="60" w:after="60" w:line="240" w:lineRule="auto"/>
    </w:pPr>
    <w:rPr>
      <w:rFonts w:ascii="Times New Roman" w:eastAsia="Times New Roman" w:hAnsi="Times New Roman" w:cs="Times New Roman"/>
      <w:sz w:val="24"/>
      <w:szCs w:val="24"/>
    </w:rPr>
  </w:style>
  <w:style w:type="paragraph" w:customStyle="1" w:styleId="CharCharCharCharCharChar1">
    <w:name w:val="Char Char Char Char Char Char1"/>
    <w:basedOn w:val="Normal"/>
    <w:rsid w:val="00DA5901"/>
    <w:pPr>
      <w:spacing w:after="120" w:line="240" w:lineRule="auto"/>
      <w:ind w:left="4320"/>
    </w:pPr>
    <w:rPr>
      <w:rFonts w:ascii="Times New Roman" w:eastAsia="Times New Roman" w:hAnsi="Times New Roman" w:cs="Times New Roman"/>
      <w:szCs w:val="24"/>
    </w:rPr>
  </w:style>
  <w:style w:type="paragraph" w:customStyle="1" w:styleId="CharCharChar">
    <w:name w:val="Char Char Char"/>
    <w:basedOn w:val="Normal"/>
    <w:rsid w:val="00DA5901"/>
    <w:pPr>
      <w:spacing w:before="80" w:after="80" w:line="240" w:lineRule="auto"/>
      <w:ind w:left="4320"/>
      <w:jc w:val="both"/>
    </w:pPr>
    <w:rPr>
      <w:rFonts w:ascii="Times New Roman" w:eastAsia="Times New Roman" w:hAnsi="Times New Roman" w:cs="Times New Roman"/>
      <w:sz w:val="24"/>
      <w:szCs w:val="24"/>
    </w:rPr>
  </w:style>
  <w:style w:type="paragraph" w:customStyle="1" w:styleId="Heading32">
    <w:name w:val="Heading 32"/>
    <w:basedOn w:val="Normal"/>
    <w:rsid w:val="00DA5901"/>
    <w:pPr>
      <w:spacing w:after="0" w:line="240" w:lineRule="auto"/>
      <w:outlineLvl w:val="3"/>
    </w:pPr>
    <w:rPr>
      <w:rFonts w:ascii="Times New Roman" w:eastAsia="Times New Roman" w:hAnsi="Times New Roman" w:cs="Times New Roman"/>
      <w:sz w:val="27"/>
      <w:szCs w:val="27"/>
    </w:rPr>
  </w:style>
  <w:style w:type="paragraph" w:customStyle="1" w:styleId="CharCharCharCharCharChar">
    <w:name w:val="Char Char Char Char Char Char"/>
    <w:basedOn w:val="Normal"/>
    <w:rsid w:val="00DA5901"/>
    <w:pPr>
      <w:spacing w:before="80" w:after="80" w:line="240" w:lineRule="auto"/>
      <w:ind w:left="4320"/>
      <w:jc w:val="both"/>
    </w:pPr>
    <w:rPr>
      <w:rFonts w:ascii="Arial" w:eastAsia="Times New Roman" w:hAnsi="Arial" w:cs="Times New Roman"/>
      <w:sz w:val="20"/>
      <w:szCs w:val="24"/>
    </w:rPr>
  </w:style>
  <w:style w:type="character" w:customStyle="1" w:styleId="1BulletedTextCharChar">
    <w:name w:val="1 Bulleted Text Char Char"/>
    <w:basedOn w:val="1BodyTextCharChar"/>
    <w:link w:val="1BulletedText"/>
    <w:locked/>
    <w:rsid w:val="00DA5901"/>
    <w:rPr>
      <w:rFonts w:ascii="Arial" w:hAnsi="Arial"/>
      <w:sz w:val="24"/>
      <w:szCs w:val="26"/>
    </w:rPr>
  </w:style>
  <w:style w:type="paragraph" w:customStyle="1" w:styleId="1BulletedText">
    <w:name w:val="1 Bulleted Text"/>
    <w:basedOn w:val="Normal"/>
    <w:link w:val="1BulletedTextCharChar"/>
    <w:rsid w:val="00DA5901"/>
    <w:pPr>
      <w:numPr>
        <w:numId w:val="6"/>
      </w:numPr>
      <w:tabs>
        <w:tab w:val="clear" w:pos="648"/>
        <w:tab w:val="left" w:pos="720"/>
      </w:tabs>
      <w:spacing w:before="60" w:after="60" w:line="240" w:lineRule="auto"/>
      <w:ind w:left="720" w:hanging="360"/>
    </w:pPr>
    <w:rPr>
      <w:rFonts w:ascii="Arial" w:hAnsi="Arial"/>
      <w:sz w:val="24"/>
      <w:szCs w:val="26"/>
    </w:rPr>
  </w:style>
  <w:style w:type="paragraph" w:customStyle="1" w:styleId="CharCharCharCharCharCharCharCharChar">
    <w:name w:val="Char Char Char Char Char Char Char Char Char"/>
    <w:basedOn w:val="Normal"/>
    <w:rsid w:val="00DA5901"/>
    <w:pPr>
      <w:spacing w:after="120" w:line="240" w:lineRule="auto"/>
      <w:ind w:left="4320"/>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Normal"/>
    <w:rsid w:val="00DA5901"/>
    <w:pPr>
      <w:spacing w:before="80" w:after="80" w:line="240" w:lineRule="auto"/>
      <w:ind w:left="43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DA5901"/>
    <w:rPr>
      <w:sz w:val="16"/>
      <w:szCs w:val="16"/>
      <w:lang w:val="en-US" w:eastAsia="en-US" w:bidi="ar-SA"/>
    </w:rPr>
  </w:style>
  <w:style w:type="character" w:styleId="PageNumber">
    <w:name w:val="page number"/>
    <w:basedOn w:val="DefaultParagraphFont"/>
    <w:semiHidden/>
    <w:unhideWhenUsed/>
    <w:rsid w:val="00DA5901"/>
    <w:rPr>
      <w:sz w:val="22"/>
      <w:szCs w:val="24"/>
      <w:lang w:val="en-US" w:eastAsia="en-US" w:bidi="ar-SA"/>
    </w:rPr>
  </w:style>
  <w:style w:type="character" w:customStyle="1" w:styleId="Heading41">
    <w:name w:val="Heading 41"/>
    <w:aliases w:val="Heading 4 Char Char Char"/>
    <w:basedOn w:val="DefaultParagraphFont"/>
    <w:rsid w:val="00DA5901"/>
    <w:rPr>
      <w:rFonts w:ascii="Arial Bold" w:hAnsi="Arial Bold" w:hint="default"/>
      <w:b/>
      <w:bCs/>
      <w:smallCaps/>
      <w:color w:val="006344"/>
      <w:sz w:val="22"/>
      <w:szCs w:val="22"/>
      <w:lang w:val="en-US" w:eastAsia="en-US" w:bidi="ar-SA"/>
    </w:rPr>
  </w:style>
  <w:style w:type="character" w:customStyle="1" w:styleId="A7">
    <w:name w:val="A7"/>
    <w:rsid w:val="00DA5901"/>
    <w:rPr>
      <w:rFonts w:ascii="PZAWMH+UniversLTStd" w:hAnsi="PZAWMH+UniversLTStd" w:cs="PZAWMH+UniversLTStd" w:hint="default"/>
      <w:color w:val="000000"/>
      <w:sz w:val="20"/>
      <w:szCs w:val="20"/>
    </w:rPr>
  </w:style>
  <w:style w:type="table" w:styleId="TableClassic4">
    <w:name w:val="Table Classic 4"/>
    <w:basedOn w:val="TableNormal"/>
    <w:semiHidden/>
    <w:unhideWhenUsed/>
    <w:rsid w:val="00DA5901"/>
    <w:pPr>
      <w:spacing w:after="0" w:line="240" w:lineRule="auto"/>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A5901"/>
    <w:pPr>
      <w:spacing w:after="0" w:line="240" w:lineRule="auto"/>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A5901"/>
    <w:pPr>
      <w:spacing w:after="0" w:line="240" w:lineRule="auto"/>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A5901"/>
    <w:pPr>
      <w:spacing w:after="0" w:line="240" w:lineRule="auto"/>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A5901"/>
    <w:pPr>
      <w:spacing w:before="40" w:after="40" w:line="240" w:lineRule="auto"/>
    </w:pPr>
    <w:rPr>
      <w:rFonts w:ascii="Times New Roman" w:eastAsia="Times New Roman" w:hAnsi="Times New Roman" w:cs="Times New Roman"/>
      <w:b/>
      <w:bCs/>
      <w:sz w:val="20"/>
      <w:szCs w:val="20"/>
    </w:rPr>
    <w:tblPr>
      <w:tblStyleRowBandSize w:val="1"/>
      <w:tblStyleColBandSize w:val="1"/>
      <w:tblInd w:w="0" w:type="nil"/>
      <w:tblBorders>
        <w:top w:val="single" w:sz="12" w:space="0" w:color="006633"/>
        <w:left w:val="single" w:sz="12" w:space="0" w:color="006633"/>
        <w:bottom w:val="single" w:sz="12" w:space="0" w:color="006633"/>
        <w:right w:val="single" w:sz="12" w:space="0" w:color="006633"/>
        <w:insideH w:val="single" w:sz="2" w:space="0" w:color="808080"/>
        <w:insideV w:val="single" w:sz="2" w:space="0" w:color="808080"/>
      </w:tblBorders>
    </w:tblPr>
    <w:tcPr>
      <w:shd w:val="clear" w:color="auto" w:fill="F3F3F3"/>
    </w:tcPr>
    <w:tblStylePr w:type="firstRow">
      <w:rPr>
        <w:rFonts w:ascii="Times New Roman" w:hAnsi="Times New Roman" w:cs="Times New Roman" w:hint="default"/>
        <w:b/>
        <w:bCs w:val="0"/>
        <w:color w:val="FFFFFF"/>
        <w:sz w:val="20"/>
        <w:szCs w:val="20"/>
      </w:rPr>
      <w:tblPr/>
      <w:tcPr>
        <w:shd w:val="clear" w:color="auto" w:fill="006633"/>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StylePr>
    <w:tblStylePr w:type="band2Vert">
      <w:rPr>
        <w:color w:val="auto"/>
      </w:r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A5901"/>
    <w:pPr>
      <w:spacing w:after="0" w:line="240" w:lineRule="auto"/>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1">
    <w:name w:val="Table Grid 1"/>
    <w:basedOn w:val="TableNormal"/>
    <w:semiHidden/>
    <w:unhideWhenUsed/>
    <w:rsid w:val="00DA5901"/>
    <w:pPr>
      <w:spacing w:line="240" w:lineRule="exact"/>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semiHidden/>
    <w:unhideWhenUsed/>
    <w:rsid w:val="00DA5901"/>
    <w:pPr>
      <w:spacing w:after="0" w:line="240" w:lineRule="auto"/>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DA5901"/>
    <w:pPr>
      <w:spacing w:after="0" w:line="240" w:lineRule="auto"/>
    </w:pPr>
    <w:rPr>
      <w:rFonts w:ascii="Arial" w:eastAsia="Times New Roman" w:hAnsi="Arial" w:cs="Times New Roman"/>
      <w:sz w:val="20"/>
      <w:szCs w:val="20"/>
    </w:rPr>
    <w:tblPr>
      <w:tblStyleRowBandSize w:val="1"/>
      <w:tblStyleColBandSize w:val="1"/>
      <w:tblInd w:w="0" w:type="nil"/>
      <w:tblBorders>
        <w:insideH w:val="single" w:sz="18" w:space="0" w:color="FFFFFF"/>
        <w:insideV w:val="single" w:sz="18" w:space="0" w:color="FFFFFF"/>
      </w:tblBorders>
    </w:tblPr>
    <w:tblStylePr w:type="firstRow">
      <w:rPr>
        <w:rFonts w:ascii="Calibri" w:hAnsi="Calibri" w:hint="default"/>
        <w:b/>
        <w:bCs/>
        <w:i w:val="0"/>
        <w:color w:val="11568C"/>
        <w:sz w:val="18"/>
        <w:szCs w:val="18"/>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111111">
    <w:name w:val="Outline List 2"/>
    <w:basedOn w:val="NoList"/>
    <w:semiHidden/>
    <w:unhideWhenUsed/>
    <w:rsid w:val="00DA5901"/>
    <w:pPr>
      <w:numPr>
        <w:numId w:val="16"/>
      </w:numPr>
    </w:pPr>
  </w:style>
  <w:style w:type="paragraph" w:customStyle="1" w:styleId="leadingpara">
    <w:name w:val="leading para"/>
    <w:basedOn w:val="Normal"/>
    <w:rsid w:val="00BF2DB2"/>
    <w:pPr>
      <w:spacing w:after="270" w:line="300" w:lineRule="exact"/>
      <w:jc w:val="both"/>
    </w:pPr>
    <w:rPr>
      <w:rFonts w:ascii="Myriad Pro Light" w:eastAsia="Times New Roman" w:hAnsi="Myriad Pro Light" w:cs="Times New Roman"/>
      <w:color w:val="272727"/>
      <w:kern w:val="28"/>
      <w14:ligatures w14:val="standard"/>
      <w14:cntxtAlts/>
    </w:rPr>
  </w:style>
  <w:style w:type="paragraph" w:styleId="ListParagraph">
    <w:name w:val="List Paragraph"/>
    <w:basedOn w:val="Normal"/>
    <w:uiPriority w:val="34"/>
    <w:qFormat/>
    <w:rsid w:val="00BF2DB2"/>
    <w:pPr>
      <w:ind w:left="720"/>
      <w:contextualSpacing/>
    </w:pPr>
  </w:style>
  <w:style w:type="paragraph" w:customStyle="1" w:styleId="body">
    <w:name w:val="body"/>
    <w:basedOn w:val="Normal"/>
    <w:rsid w:val="00FB634B"/>
    <w:pPr>
      <w:spacing w:after="90" w:line="260" w:lineRule="exact"/>
      <w:jc w:val="both"/>
    </w:pPr>
    <w:rPr>
      <w:rFonts w:ascii="Myriad Pro" w:eastAsia="Times New Roman" w:hAnsi="Myriad Pro" w:cs="Times New Roman"/>
      <w:color w:val="272727"/>
      <w:kern w:val="28"/>
      <w:sz w:val="19"/>
      <w:szCs w:val="19"/>
      <w14:ligatures w14:val="standard"/>
      <w14:cntxtAlts/>
    </w:rPr>
  </w:style>
  <w:style w:type="paragraph" w:styleId="TOCHeading">
    <w:name w:val="TOC Heading"/>
    <w:basedOn w:val="Heading1"/>
    <w:next w:val="Normal"/>
    <w:uiPriority w:val="39"/>
    <w:semiHidden/>
    <w:unhideWhenUsed/>
    <w:qFormat/>
    <w:rsid w:val="0072566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522">
      <w:bodyDiv w:val="1"/>
      <w:marLeft w:val="0"/>
      <w:marRight w:val="0"/>
      <w:marTop w:val="0"/>
      <w:marBottom w:val="0"/>
      <w:divBdr>
        <w:top w:val="none" w:sz="0" w:space="0" w:color="auto"/>
        <w:left w:val="none" w:sz="0" w:space="0" w:color="auto"/>
        <w:bottom w:val="none" w:sz="0" w:space="0" w:color="auto"/>
        <w:right w:val="none" w:sz="0" w:space="0" w:color="auto"/>
      </w:divBdr>
    </w:div>
    <w:div w:id="33312045">
      <w:bodyDiv w:val="1"/>
      <w:marLeft w:val="0"/>
      <w:marRight w:val="0"/>
      <w:marTop w:val="0"/>
      <w:marBottom w:val="0"/>
      <w:divBdr>
        <w:top w:val="none" w:sz="0" w:space="0" w:color="auto"/>
        <w:left w:val="none" w:sz="0" w:space="0" w:color="auto"/>
        <w:bottom w:val="none" w:sz="0" w:space="0" w:color="auto"/>
        <w:right w:val="none" w:sz="0" w:space="0" w:color="auto"/>
      </w:divBdr>
    </w:div>
    <w:div w:id="138347128">
      <w:bodyDiv w:val="1"/>
      <w:marLeft w:val="0"/>
      <w:marRight w:val="0"/>
      <w:marTop w:val="0"/>
      <w:marBottom w:val="0"/>
      <w:divBdr>
        <w:top w:val="none" w:sz="0" w:space="0" w:color="auto"/>
        <w:left w:val="none" w:sz="0" w:space="0" w:color="auto"/>
        <w:bottom w:val="none" w:sz="0" w:space="0" w:color="auto"/>
        <w:right w:val="none" w:sz="0" w:space="0" w:color="auto"/>
      </w:divBdr>
    </w:div>
    <w:div w:id="655493374">
      <w:bodyDiv w:val="1"/>
      <w:marLeft w:val="0"/>
      <w:marRight w:val="0"/>
      <w:marTop w:val="0"/>
      <w:marBottom w:val="0"/>
      <w:divBdr>
        <w:top w:val="none" w:sz="0" w:space="0" w:color="auto"/>
        <w:left w:val="none" w:sz="0" w:space="0" w:color="auto"/>
        <w:bottom w:val="none" w:sz="0" w:space="0" w:color="auto"/>
        <w:right w:val="none" w:sz="0" w:space="0" w:color="auto"/>
      </w:divBdr>
    </w:div>
    <w:div w:id="687875884">
      <w:bodyDiv w:val="1"/>
      <w:marLeft w:val="0"/>
      <w:marRight w:val="0"/>
      <w:marTop w:val="0"/>
      <w:marBottom w:val="0"/>
      <w:divBdr>
        <w:top w:val="none" w:sz="0" w:space="0" w:color="auto"/>
        <w:left w:val="none" w:sz="0" w:space="0" w:color="auto"/>
        <w:bottom w:val="none" w:sz="0" w:space="0" w:color="auto"/>
        <w:right w:val="none" w:sz="0" w:space="0" w:color="auto"/>
      </w:divBdr>
    </w:div>
    <w:div w:id="692002031">
      <w:bodyDiv w:val="1"/>
      <w:marLeft w:val="0"/>
      <w:marRight w:val="0"/>
      <w:marTop w:val="0"/>
      <w:marBottom w:val="0"/>
      <w:divBdr>
        <w:top w:val="none" w:sz="0" w:space="0" w:color="auto"/>
        <w:left w:val="none" w:sz="0" w:space="0" w:color="auto"/>
        <w:bottom w:val="none" w:sz="0" w:space="0" w:color="auto"/>
        <w:right w:val="none" w:sz="0" w:space="0" w:color="auto"/>
      </w:divBdr>
    </w:div>
    <w:div w:id="754784669">
      <w:bodyDiv w:val="1"/>
      <w:marLeft w:val="0"/>
      <w:marRight w:val="0"/>
      <w:marTop w:val="0"/>
      <w:marBottom w:val="0"/>
      <w:divBdr>
        <w:top w:val="none" w:sz="0" w:space="0" w:color="auto"/>
        <w:left w:val="none" w:sz="0" w:space="0" w:color="auto"/>
        <w:bottom w:val="none" w:sz="0" w:space="0" w:color="auto"/>
        <w:right w:val="none" w:sz="0" w:space="0" w:color="auto"/>
      </w:divBdr>
    </w:div>
    <w:div w:id="847478642">
      <w:bodyDiv w:val="1"/>
      <w:marLeft w:val="0"/>
      <w:marRight w:val="0"/>
      <w:marTop w:val="0"/>
      <w:marBottom w:val="0"/>
      <w:divBdr>
        <w:top w:val="none" w:sz="0" w:space="0" w:color="auto"/>
        <w:left w:val="none" w:sz="0" w:space="0" w:color="auto"/>
        <w:bottom w:val="none" w:sz="0" w:space="0" w:color="auto"/>
        <w:right w:val="none" w:sz="0" w:space="0" w:color="auto"/>
      </w:divBdr>
    </w:div>
    <w:div w:id="930508188">
      <w:bodyDiv w:val="1"/>
      <w:marLeft w:val="0"/>
      <w:marRight w:val="0"/>
      <w:marTop w:val="0"/>
      <w:marBottom w:val="0"/>
      <w:divBdr>
        <w:top w:val="none" w:sz="0" w:space="0" w:color="auto"/>
        <w:left w:val="none" w:sz="0" w:space="0" w:color="auto"/>
        <w:bottom w:val="none" w:sz="0" w:space="0" w:color="auto"/>
        <w:right w:val="none" w:sz="0" w:space="0" w:color="auto"/>
      </w:divBdr>
    </w:div>
    <w:div w:id="952783149">
      <w:bodyDiv w:val="1"/>
      <w:marLeft w:val="0"/>
      <w:marRight w:val="0"/>
      <w:marTop w:val="0"/>
      <w:marBottom w:val="0"/>
      <w:divBdr>
        <w:top w:val="none" w:sz="0" w:space="0" w:color="auto"/>
        <w:left w:val="none" w:sz="0" w:space="0" w:color="auto"/>
        <w:bottom w:val="none" w:sz="0" w:space="0" w:color="auto"/>
        <w:right w:val="none" w:sz="0" w:space="0" w:color="auto"/>
      </w:divBdr>
    </w:div>
    <w:div w:id="971132328">
      <w:bodyDiv w:val="1"/>
      <w:marLeft w:val="0"/>
      <w:marRight w:val="0"/>
      <w:marTop w:val="0"/>
      <w:marBottom w:val="0"/>
      <w:divBdr>
        <w:top w:val="none" w:sz="0" w:space="0" w:color="auto"/>
        <w:left w:val="none" w:sz="0" w:space="0" w:color="auto"/>
        <w:bottom w:val="none" w:sz="0" w:space="0" w:color="auto"/>
        <w:right w:val="none" w:sz="0" w:space="0" w:color="auto"/>
      </w:divBdr>
    </w:div>
    <w:div w:id="989409236">
      <w:bodyDiv w:val="1"/>
      <w:marLeft w:val="0"/>
      <w:marRight w:val="0"/>
      <w:marTop w:val="0"/>
      <w:marBottom w:val="0"/>
      <w:divBdr>
        <w:top w:val="none" w:sz="0" w:space="0" w:color="auto"/>
        <w:left w:val="none" w:sz="0" w:space="0" w:color="auto"/>
        <w:bottom w:val="none" w:sz="0" w:space="0" w:color="auto"/>
        <w:right w:val="none" w:sz="0" w:space="0" w:color="auto"/>
      </w:divBdr>
    </w:div>
    <w:div w:id="1036928206">
      <w:bodyDiv w:val="1"/>
      <w:marLeft w:val="0"/>
      <w:marRight w:val="0"/>
      <w:marTop w:val="0"/>
      <w:marBottom w:val="0"/>
      <w:divBdr>
        <w:top w:val="none" w:sz="0" w:space="0" w:color="auto"/>
        <w:left w:val="none" w:sz="0" w:space="0" w:color="auto"/>
        <w:bottom w:val="none" w:sz="0" w:space="0" w:color="auto"/>
        <w:right w:val="none" w:sz="0" w:space="0" w:color="auto"/>
      </w:divBdr>
    </w:div>
    <w:div w:id="1162624034">
      <w:bodyDiv w:val="1"/>
      <w:marLeft w:val="0"/>
      <w:marRight w:val="0"/>
      <w:marTop w:val="0"/>
      <w:marBottom w:val="0"/>
      <w:divBdr>
        <w:top w:val="none" w:sz="0" w:space="0" w:color="auto"/>
        <w:left w:val="none" w:sz="0" w:space="0" w:color="auto"/>
        <w:bottom w:val="none" w:sz="0" w:space="0" w:color="auto"/>
        <w:right w:val="none" w:sz="0" w:space="0" w:color="auto"/>
      </w:divBdr>
    </w:div>
    <w:div w:id="1189566937">
      <w:bodyDiv w:val="1"/>
      <w:marLeft w:val="0"/>
      <w:marRight w:val="0"/>
      <w:marTop w:val="0"/>
      <w:marBottom w:val="0"/>
      <w:divBdr>
        <w:top w:val="none" w:sz="0" w:space="0" w:color="auto"/>
        <w:left w:val="none" w:sz="0" w:space="0" w:color="auto"/>
        <w:bottom w:val="none" w:sz="0" w:space="0" w:color="auto"/>
        <w:right w:val="none" w:sz="0" w:space="0" w:color="auto"/>
      </w:divBdr>
    </w:div>
    <w:div w:id="1343388032">
      <w:bodyDiv w:val="1"/>
      <w:marLeft w:val="0"/>
      <w:marRight w:val="0"/>
      <w:marTop w:val="0"/>
      <w:marBottom w:val="0"/>
      <w:divBdr>
        <w:top w:val="none" w:sz="0" w:space="0" w:color="auto"/>
        <w:left w:val="none" w:sz="0" w:space="0" w:color="auto"/>
        <w:bottom w:val="none" w:sz="0" w:space="0" w:color="auto"/>
        <w:right w:val="none" w:sz="0" w:space="0" w:color="auto"/>
      </w:divBdr>
    </w:div>
    <w:div w:id="1444034832">
      <w:bodyDiv w:val="1"/>
      <w:marLeft w:val="0"/>
      <w:marRight w:val="0"/>
      <w:marTop w:val="0"/>
      <w:marBottom w:val="0"/>
      <w:divBdr>
        <w:top w:val="none" w:sz="0" w:space="0" w:color="auto"/>
        <w:left w:val="none" w:sz="0" w:space="0" w:color="auto"/>
        <w:bottom w:val="none" w:sz="0" w:space="0" w:color="auto"/>
        <w:right w:val="none" w:sz="0" w:space="0" w:color="auto"/>
      </w:divBdr>
    </w:div>
    <w:div w:id="1545022865">
      <w:bodyDiv w:val="1"/>
      <w:marLeft w:val="0"/>
      <w:marRight w:val="0"/>
      <w:marTop w:val="0"/>
      <w:marBottom w:val="0"/>
      <w:divBdr>
        <w:top w:val="none" w:sz="0" w:space="0" w:color="auto"/>
        <w:left w:val="none" w:sz="0" w:space="0" w:color="auto"/>
        <w:bottom w:val="none" w:sz="0" w:space="0" w:color="auto"/>
        <w:right w:val="none" w:sz="0" w:space="0" w:color="auto"/>
      </w:divBdr>
    </w:div>
    <w:div w:id="1691905543">
      <w:bodyDiv w:val="1"/>
      <w:marLeft w:val="0"/>
      <w:marRight w:val="0"/>
      <w:marTop w:val="0"/>
      <w:marBottom w:val="0"/>
      <w:divBdr>
        <w:top w:val="none" w:sz="0" w:space="0" w:color="auto"/>
        <w:left w:val="none" w:sz="0" w:space="0" w:color="auto"/>
        <w:bottom w:val="none" w:sz="0" w:space="0" w:color="auto"/>
        <w:right w:val="none" w:sz="0" w:space="0" w:color="auto"/>
      </w:divBdr>
    </w:div>
    <w:div w:id="1915123554">
      <w:bodyDiv w:val="1"/>
      <w:marLeft w:val="0"/>
      <w:marRight w:val="0"/>
      <w:marTop w:val="0"/>
      <w:marBottom w:val="0"/>
      <w:divBdr>
        <w:top w:val="none" w:sz="0" w:space="0" w:color="auto"/>
        <w:left w:val="none" w:sz="0" w:space="0" w:color="auto"/>
        <w:bottom w:val="none" w:sz="0" w:space="0" w:color="auto"/>
        <w:right w:val="none" w:sz="0" w:space="0" w:color="auto"/>
      </w:divBdr>
    </w:div>
    <w:div w:id="1987514369">
      <w:bodyDiv w:val="1"/>
      <w:marLeft w:val="0"/>
      <w:marRight w:val="0"/>
      <w:marTop w:val="0"/>
      <w:marBottom w:val="0"/>
      <w:divBdr>
        <w:top w:val="none" w:sz="0" w:space="0" w:color="auto"/>
        <w:left w:val="none" w:sz="0" w:space="0" w:color="auto"/>
        <w:bottom w:val="none" w:sz="0" w:space="0" w:color="auto"/>
        <w:right w:val="none" w:sz="0" w:space="0" w:color="auto"/>
      </w:divBdr>
    </w:div>
    <w:div w:id="19976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transengineering.vermont.gov/sites/aot_program_development/files/documents/publications/WorkZoneSafetyMobility%20Appendix%20A%20-%20Temp.%20Traffic%20Control%20Devices%209-12.pdf" TargetMode="Externa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vtransengineering.vermont.gov/sites/aot_program_development/files/documents/publications/WorkZoneSafetyMobilityGuidanceDocument.pdf"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workzones.ucdavis.edu/images/Fhwa_wzsm_final_rule_summary_9-21-04.pp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ops.fhwa.dot.gov/wz/rule_guide/sec6.htm" TargetMode="Externa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ops.fhwa.dot.gov/wz/rule_guide/sec6.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bout xmlns="22ec0dd7-095b-41f2-b8b8-a624496b8c6b" xsi:nil="true"/>
    <_dlc_DocId xmlns="22ec0dd7-095b-41f2-b8b8-a624496b8c6b">E23TXWV46JPD-525374251-457</_dlc_DocId>
    <_dlc_DocIdUrl xmlns="22ec0dd7-095b-41f2-b8b8-a624496b8c6b">
      <Url>https://outside.vermont.gov/agency/VTRANS/external/Projects/_layouts/15/DocIdRedir.aspx?ID=E23TXWV46JPD-525374251-457</Url>
      <Description>E23TXWV46JPD-525374251-457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roject Document" ma:contentTypeID="0x0101004509168FC2C4E54094848636984CA62D000104313E244A2B4D9595528952142F93" ma:contentTypeVersion="12" ma:contentTypeDescription="" ma:contentTypeScope="" ma:versionID="b6dc68e79688c1cbe6e8882ac9a018b3">
  <xsd:schema xmlns:xsd="http://www.w3.org/2001/XMLSchema" xmlns:xs="http://www.w3.org/2001/XMLSchema" xmlns:p="http://schemas.microsoft.com/office/2006/metadata/properties" xmlns:ns2="22ec0dd7-095b-41f2-b8b8-a624496b8c6b" targetNamespace="http://schemas.microsoft.com/office/2006/metadata/properties" ma:root="true" ma:fieldsID="3379d373d103b7bed770ee104861528a" ns2:_="">
    <xsd:import namespace="22ec0dd7-095b-41f2-b8b8-a624496b8c6b"/>
    <xsd:element name="properties">
      <xsd:complexType>
        <xsd:sequence>
          <xsd:element name="documentManagement">
            <xsd:complexType>
              <xsd:all>
                <xsd:element ref="ns2:Abou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About" ma:index="8" nillable="true" ma:displayName="About" ma:internalName="About" ma:readOnly="false">
      <xsd:simpleType>
        <xsd:restriction base="dms:Text">
          <xsd:maxLength value="255"/>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BEB42-08F8-49D8-98B1-5C3B1E1FC05D}"/>
</file>

<file path=customXml/itemProps2.xml><?xml version="1.0" encoding="utf-8"?>
<ds:datastoreItem xmlns:ds="http://schemas.openxmlformats.org/officeDocument/2006/customXml" ds:itemID="{8D25D100-166D-41EC-8E3D-E37C25259EA1}"/>
</file>

<file path=customXml/itemProps3.xml><?xml version="1.0" encoding="utf-8"?>
<ds:datastoreItem xmlns:ds="http://schemas.openxmlformats.org/officeDocument/2006/customXml" ds:itemID="{0018EC57-9758-4C9B-B26E-BAA67458BC49}"/>
</file>

<file path=customXml/itemProps4.xml><?xml version="1.0" encoding="utf-8"?>
<ds:datastoreItem xmlns:ds="http://schemas.openxmlformats.org/officeDocument/2006/customXml" ds:itemID="{52AC7543-DDA2-46F6-8FDD-B17C1003819A}"/>
</file>

<file path=customXml/itemProps5.xml><?xml version="1.0" encoding="utf-8"?>
<ds:datastoreItem xmlns:ds="http://schemas.openxmlformats.org/officeDocument/2006/customXml" ds:itemID="{E187B85E-7379-4BFC-88CA-CC1D0AC6FF80}"/>
</file>

<file path=docProps/app.xml><?xml version="1.0" encoding="utf-8"?>
<Properties xmlns="http://schemas.openxmlformats.org/officeDocument/2006/extended-properties" xmlns:vt="http://schemas.openxmlformats.org/officeDocument/2006/docPropsVTypes">
  <Template>Normal.dotm</Template>
  <TotalTime>4402</TotalTime>
  <Pages>19</Pages>
  <Words>4287</Words>
  <Characters>24440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AOT</Company>
  <LinksUpToDate>false</LinksUpToDate>
  <CharactersWithSpaces>28670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dbeard</dc:creator>
  <cp:lastModifiedBy>Laura Stone</cp:lastModifiedBy>
  <cp:revision>9</cp:revision>
  <dcterms:created xsi:type="dcterms:W3CDTF">2015-04-03T18:21:00Z</dcterms:created>
  <dcterms:modified xsi:type="dcterms:W3CDTF">2015-04-08T20:10:00Z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0x0101004509168FC2C4E54094848636984CA62D000104313E244A2B4D9595528952142F93</vt:lpwstr>
  </property>
  <property fmtid="{D5CDD505-2E9C-101B-9397-08002B2CF9AE}" pid="3" name="Order">
    <vt:r8>56600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dlc_DocIdItemGuid">
    <vt:lpwstr>255dead9-9852-4202-843c-8fd628bce7c6</vt:lpwstr>
  </property>
</Properties>
</file>